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7C9" w:rsidRPr="00A036FC" w:rsidRDefault="005117C9" w:rsidP="005117C9">
      <w:pPr>
        <w:pStyle w:val="11"/>
        <w:jc w:val="center"/>
      </w:pPr>
      <w:bookmarkStart w:id="0" w:name="_Toc78534235"/>
      <w:r w:rsidRPr="00A036FC">
        <w:rPr>
          <w:noProof/>
        </w:rPr>
        <w:drawing>
          <wp:anchor distT="0" distB="0" distL="114300" distR="114300" simplePos="0" relativeHeight="251659264" behindDoc="0" locked="0" layoutInCell="1" allowOverlap="1">
            <wp:simplePos x="0" y="0"/>
            <wp:positionH relativeFrom="column">
              <wp:posOffset>2738120</wp:posOffset>
            </wp:positionH>
            <wp:positionV relativeFrom="paragraph">
              <wp:posOffset>-605790</wp:posOffset>
            </wp:positionV>
            <wp:extent cx="466725" cy="581025"/>
            <wp:effectExtent l="19050" t="0" r="9525" b="0"/>
            <wp:wrapNone/>
            <wp:docPr id="1" name="Рисунок 2" descr="Радчен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дченскоеСП_ПП-0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anchor>
        </w:drawing>
      </w:r>
      <w:r w:rsidRPr="00A036FC">
        <w:t>СОВЕТ НАРОДН</w:t>
      </w:r>
      <w:r w:rsidR="00593EF3">
        <w:t>Ы</w:t>
      </w:r>
      <w:r w:rsidRPr="00A036FC">
        <w:t>Х ДЕПУТАТОВ</w:t>
      </w:r>
    </w:p>
    <w:p w:rsidR="005117C9" w:rsidRPr="00A036FC" w:rsidRDefault="005117C9" w:rsidP="005117C9">
      <w:pPr>
        <w:pStyle w:val="afd"/>
        <w:jc w:val="center"/>
        <w:rPr>
          <w:rFonts w:ascii="Times New Roman" w:hAnsi="Times New Roman"/>
          <w:b/>
          <w:sz w:val="28"/>
          <w:szCs w:val="28"/>
        </w:rPr>
      </w:pPr>
      <w:r w:rsidRPr="00A036FC">
        <w:rPr>
          <w:rFonts w:ascii="Times New Roman" w:hAnsi="Times New Roman"/>
          <w:b/>
          <w:sz w:val="28"/>
          <w:szCs w:val="28"/>
        </w:rPr>
        <w:t>РАДЧЕНСКОГО СЕЛЬСКОГО ПОСЕЛЕНИЯ</w:t>
      </w:r>
    </w:p>
    <w:p w:rsidR="005117C9" w:rsidRPr="00A036FC" w:rsidRDefault="005117C9" w:rsidP="005117C9">
      <w:pPr>
        <w:pStyle w:val="afd"/>
        <w:jc w:val="center"/>
        <w:rPr>
          <w:rFonts w:ascii="Times New Roman" w:hAnsi="Times New Roman"/>
          <w:b/>
          <w:sz w:val="28"/>
          <w:szCs w:val="28"/>
        </w:rPr>
      </w:pPr>
      <w:r w:rsidRPr="00A036FC">
        <w:rPr>
          <w:rFonts w:ascii="Times New Roman" w:hAnsi="Times New Roman"/>
          <w:b/>
          <w:sz w:val="28"/>
          <w:szCs w:val="28"/>
        </w:rPr>
        <w:t>БОГУЧАРСКОГО МУНИЦИПАЛЬНОГО РАЙОНА</w:t>
      </w:r>
    </w:p>
    <w:p w:rsidR="005117C9" w:rsidRPr="00A036FC" w:rsidRDefault="005117C9" w:rsidP="005117C9">
      <w:pPr>
        <w:pStyle w:val="afd"/>
        <w:jc w:val="center"/>
        <w:rPr>
          <w:rFonts w:ascii="Times New Roman" w:hAnsi="Times New Roman"/>
          <w:b/>
          <w:sz w:val="28"/>
          <w:szCs w:val="28"/>
        </w:rPr>
      </w:pPr>
      <w:r w:rsidRPr="00A036FC">
        <w:rPr>
          <w:rFonts w:ascii="Times New Roman" w:hAnsi="Times New Roman"/>
          <w:b/>
          <w:sz w:val="28"/>
          <w:szCs w:val="28"/>
        </w:rPr>
        <w:t>ВОРОНЕЖСКОЙ ОБЛАСТИ</w:t>
      </w:r>
    </w:p>
    <w:p w:rsidR="005117C9" w:rsidRPr="00A036FC" w:rsidRDefault="005117C9" w:rsidP="005117C9">
      <w:pPr>
        <w:pStyle w:val="afd"/>
        <w:jc w:val="center"/>
        <w:rPr>
          <w:rFonts w:ascii="Times New Roman" w:hAnsi="Times New Roman"/>
          <w:b/>
          <w:sz w:val="28"/>
          <w:szCs w:val="28"/>
        </w:rPr>
      </w:pPr>
      <w:r w:rsidRPr="00A036FC">
        <w:rPr>
          <w:rFonts w:ascii="Times New Roman" w:hAnsi="Times New Roman"/>
          <w:b/>
          <w:sz w:val="28"/>
          <w:szCs w:val="28"/>
        </w:rPr>
        <w:t>РЕШЕНИЕ</w:t>
      </w:r>
    </w:p>
    <w:p w:rsidR="005117C9" w:rsidRPr="009520B2" w:rsidRDefault="005117C9" w:rsidP="005117C9">
      <w:pPr>
        <w:pStyle w:val="afd"/>
        <w:jc w:val="both"/>
        <w:rPr>
          <w:rFonts w:ascii="Times New Roman" w:hAnsi="Times New Roman"/>
          <w:sz w:val="28"/>
          <w:szCs w:val="28"/>
        </w:rPr>
      </w:pPr>
      <w:r w:rsidRPr="009520B2">
        <w:rPr>
          <w:rFonts w:ascii="Times New Roman" w:hAnsi="Times New Roman"/>
          <w:sz w:val="28"/>
          <w:szCs w:val="28"/>
        </w:rPr>
        <w:t>от «</w:t>
      </w:r>
      <w:r>
        <w:rPr>
          <w:rFonts w:ascii="Times New Roman" w:hAnsi="Times New Roman"/>
          <w:sz w:val="28"/>
          <w:szCs w:val="28"/>
        </w:rPr>
        <w:t xml:space="preserve"> 22 </w:t>
      </w:r>
      <w:r w:rsidRPr="009520B2">
        <w:rPr>
          <w:rFonts w:ascii="Times New Roman" w:hAnsi="Times New Roman"/>
          <w:sz w:val="28"/>
          <w:szCs w:val="28"/>
        </w:rPr>
        <w:t xml:space="preserve">» </w:t>
      </w:r>
      <w:r>
        <w:rPr>
          <w:rFonts w:ascii="Times New Roman" w:hAnsi="Times New Roman"/>
          <w:sz w:val="28"/>
          <w:szCs w:val="28"/>
        </w:rPr>
        <w:t xml:space="preserve">апреля </w:t>
      </w:r>
      <w:r w:rsidRPr="009520B2">
        <w:rPr>
          <w:rFonts w:ascii="Times New Roman" w:hAnsi="Times New Roman"/>
          <w:sz w:val="28"/>
          <w:szCs w:val="28"/>
        </w:rPr>
        <w:t xml:space="preserve"> 20</w:t>
      </w:r>
      <w:r>
        <w:rPr>
          <w:rFonts w:ascii="Times New Roman" w:hAnsi="Times New Roman"/>
          <w:sz w:val="28"/>
          <w:szCs w:val="28"/>
        </w:rPr>
        <w:t>22</w:t>
      </w:r>
      <w:r w:rsidRPr="009520B2">
        <w:rPr>
          <w:rFonts w:ascii="Times New Roman" w:hAnsi="Times New Roman"/>
          <w:sz w:val="28"/>
          <w:szCs w:val="28"/>
        </w:rPr>
        <w:t xml:space="preserve"> г. №</w:t>
      </w:r>
      <w:r>
        <w:rPr>
          <w:rFonts w:ascii="Times New Roman" w:hAnsi="Times New Roman"/>
          <w:sz w:val="28"/>
          <w:szCs w:val="28"/>
        </w:rPr>
        <w:t xml:space="preserve"> 112</w:t>
      </w:r>
    </w:p>
    <w:p w:rsidR="005117C9" w:rsidRPr="009520B2" w:rsidRDefault="005117C9" w:rsidP="005117C9">
      <w:pPr>
        <w:pStyle w:val="afd"/>
        <w:jc w:val="both"/>
        <w:rPr>
          <w:rFonts w:ascii="Times New Roman" w:hAnsi="Times New Roman"/>
          <w:sz w:val="28"/>
          <w:szCs w:val="28"/>
        </w:rPr>
      </w:pPr>
      <w:r>
        <w:rPr>
          <w:rFonts w:ascii="Times New Roman" w:hAnsi="Times New Roman"/>
          <w:sz w:val="28"/>
          <w:szCs w:val="28"/>
        </w:rPr>
        <w:t xml:space="preserve">           с. Радченское</w:t>
      </w:r>
    </w:p>
    <w:p w:rsidR="005117C9" w:rsidRDefault="005117C9" w:rsidP="005117C9">
      <w:pPr>
        <w:spacing w:after="0" w:line="240" w:lineRule="auto"/>
        <w:rPr>
          <w:rFonts w:ascii="Arial" w:eastAsia="Calibri" w:hAnsi="Arial" w:cs="Arial"/>
          <w:sz w:val="24"/>
          <w:szCs w:val="24"/>
        </w:rPr>
      </w:pPr>
    </w:p>
    <w:p w:rsidR="005117C9" w:rsidRDefault="005117C9" w:rsidP="005117C9">
      <w:pPr>
        <w:spacing w:after="0" w:line="240" w:lineRule="auto"/>
        <w:ind w:right="4535"/>
        <w:jc w:val="both"/>
        <w:rPr>
          <w:rFonts w:ascii="Times New Roman" w:eastAsia="Calibri" w:hAnsi="Times New Roman" w:cs="Times New Roman"/>
          <w:b/>
          <w:sz w:val="28"/>
          <w:szCs w:val="28"/>
        </w:rPr>
      </w:pPr>
      <w:r w:rsidRPr="00A036FC">
        <w:rPr>
          <w:rFonts w:ascii="Times New Roman" w:eastAsia="Calibri" w:hAnsi="Times New Roman" w:cs="Times New Roman"/>
          <w:b/>
          <w:sz w:val="28"/>
          <w:szCs w:val="28"/>
        </w:rPr>
        <w:t>Об утверждении изменений</w:t>
      </w:r>
      <w:r>
        <w:rPr>
          <w:rFonts w:ascii="Times New Roman" w:eastAsia="Calibri" w:hAnsi="Times New Roman" w:cs="Times New Roman"/>
          <w:b/>
          <w:sz w:val="28"/>
          <w:szCs w:val="28"/>
        </w:rPr>
        <w:t xml:space="preserve"> </w:t>
      </w:r>
      <w:r w:rsidRPr="00A036FC">
        <w:rPr>
          <w:rFonts w:ascii="Times New Roman" w:eastAsia="Calibri" w:hAnsi="Times New Roman" w:cs="Times New Roman"/>
          <w:b/>
          <w:sz w:val="28"/>
          <w:szCs w:val="28"/>
        </w:rPr>
        <w:t xml:space="preserve">генерального плана </w:t>
      </w:r>
      <w:r>
        <w:rPr>
          <w:rFonts w:ascii="Times New Roman" w:eastAsia="Calibri" w:hAnsi="Times New Roman" w:cs="Times New Roman"/>
          <w:b/>
          <w:sz w:val="28"/>
          <w:szCs w:val="28"/>
        </w:rPr>
        <w:t xml:space="preserve">Радченского </w:t>
      </w:r>
      <w:r w:rsidRPr="00A036FC">
        <w:rPr>
          <w:rFonts w:ascii="Times New Roman" w:eastAsia="Calibri" w:hAnsi="Times New Roman" w:cs="Times New Roman"/>
          <w:b/>
          <w:sz w:val="28"/>
          <w:szCs w:val="28"/>
        </w:rPr>
        <w:t>сельского поселения</w:t>
      </w:r>
      <w:r>
        <w:rPr>
          <w:rFonts w:ascii="Times New Roman" w:eastAsia="Calibri" w:hAnsi="Times New Roman" w:cs="Times New Roman"/>
          <w:b/>
          <w:sz w:val="28"/>
          <w:szCs w:val="28"/>
        </w:rPr>
        <w:t xml:space="preserve"> Богучарского </w:t>
      </w:r>
      <w:r w:rsidRPr="00A036FC">
        <w:rPr>
          <w:rFonts w:ascii="Times New Roman" w:eastAsia="Calibri" w:hAnsi="Times New Roman" w:cs="Times New Roman"/>
          <w:b/>
          <w:sz w:val="28"/>
          <w:szCs w:val="28"/>
        </w:rPr>
        <w:t xml:space="preserve"> муниципального района</w:t>
      </w:r>
      <w:r>
        <w:rPr>
          <w:rFonts w:ascii="Times New Roman" w:eastAsia="Calibri" w:hAnsi="Times New Roman" w:cs="Times New Roman"/>
          <w:b/>
          <w:sz w:val="28"/>
          <w:szCs w:val="28"/>
        </w:rPr>
        <w:t xml:space="preserve"> </w:t>
      </w:r>
      <w:r w:rsidRPr="00A036FC">
        <w:rPr>
          <w:rFonts w:ascii="Times New Roman" w:eastAsia="Calibri" w:hAnsi="Times New Roman" w:cs="Times New Roman"/>
          <w:b/>
          <w:sz w:val="28"/>
          <w:szCs w:val="28"/>
        </w:rPr>
        <w:t>Воронежской области</w:t>
      </w:r>
    </w:p>
    <w:p w:rsidR="005117C9" w:rsidRPr="00A036FC" w:rsidRDefault="005117C9" w:rsidP="005117C9">
      <w:pPr>
        <w:spacing w:after="0" w:line="240" w:lineRule="auto"/>
        <w:ind w:right="4535"/>
        <w:jc w:val="both"/>
        <w:rPr>
          <w:rFonts w:ascii="Times New Roman" w:eastAsia="Calibri" w:hAnsi="Times New Roman" w:cs="Times New Roman"/>
          <w:b/>
          <w:sz w:val="28"/>
          <w:szCs w:val="28"/>
        </w:rPr>
      </w:pPr>
    </w:p>
    <w:p w:rsidR="005117C9" w:rsidRPr="00A036FC" w:rsidRDefault="005117C9" w:rsidP="005117C9">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A036FC">
        <w:rPr>
          <w:rFonts w:ascii="Times New Roman" w:eastAsia="Times New Roman" w:hAnsi="Times New Roman" w:cs="Times New Roman"/>
          <w:sz w:val="28"/>
          <w:szCs w:val="28"/>
          <w:lang w:eastAsia="ru-RU"/>
        </w:rPr>
        <w:t>В соответствии с Градостроительным кодексом Российской Федерации, Федеральным законом от 06.10.2003</w:t>
      </w:r>
      <w:r>
        <w:rPr>
          <w:rFonts w:ascii="Times New Roman" w:eastAsia="Times New Roman" w:hAnsi="Times New Roman" w:cs="Times New Roman"/>
          <w:sz w:val="28"/>
          <w:szCs w:val="28"/>
          <w:lang w:eastAsia="ru-RU"/>
        </w:rPr>
        <w:t xml:space="preserve"> </w:t>
      </w:r>
      <w:r w:rsidRPr="00A036FC">
        <w:rPr>
          <w:rFonts w:ascii="Times New Roman" w:eastAsia="Times New Roman" w:hAnsi="Times New Roman" w:cs="Times New Roman"/>
          <w:sz w:val="28"/>
          <w:szCs w:val="28"/>
          <w:lang w:eastAsia="ru-RU"/>
        </w:rPr>
        <w:t xml:space="preserve">№131-ФЗ «Об общих принципах организации местного самоуправления в Российской Федерации», Уставом  </w:t>
      </w:r>
      <w:r>
        <w:rPr>
          <w:rFonts w:ascii="Times New Roman" w:eastAsia="Times New Roman" w:hAnsi="Times New Roman" w:cs="Times New Roman"/>
          <w:sz w:val="28"/>
          <w:szCs w:val="28"/>
          <w:lang w:eastAsia="ru-RU"/>
        </w:rPr>
        <w:t xml:space="preserve">Радченского </w:t>
      </w:r>
      <w:r w:rsidRPr="00A036FC">
        <w:rPr>
          <w:rFonts w:ascii="Times New Roman" w:eastAsia="Times New Roman" w:hAnsi="Times New Roman" w:cs="Times New Roman"/>
          <w:sz w:val="28"/>
          <w:szCs w:val="28"/>
          <w:lang w:eastAsia="ru-RU"/>
        </w:rPr>
        <w:t xml:space="preserve"> сельского поселения </w:t>
      </w:r>
      <w:r>
        <w:rPr>
          <w:rFonts w:ascii="Times New Roman" w:eastAsia="Times New Roman" w:hAnsi="Times New Roman" w:cs="Times New Roman"/>
          <w:sz w:val="28"/>
          <w:szCs w:val="28"/>
          <w:lang w:eastAsia="ru-RU"/>
        </w:rPr>
        <w:t xml:space="preserve">Богучарского </w:t>
      </w:r>
      <w:r w:rsidRPr="00A036FC">
        <w:rPr>
          <w:rFonts w:ascii="Times New Roman" w:eastAsia="Times New Roman" w:hAnsi="Times New Roman" w:cs="Times New Roman"/>
          <w:sz w:val="28"/>
          <w:szCs w:val="28"/>
          <w:lang w:eastAsia="ru-RU"/>
        </w:rPr>
        <w:t xml:space="preserve">муниципального района Воронежской области, Совет народных депутатов </w:t>
      </w:r>
      <w:r>
        <w:rPr>
          <w:rFonts w:ascii="Times New Roman" w:eastAsia="Times New Roman" w:hAnsi="Times New Roman" w:cs="Times New Roman"/>
          <w:sz w:val="28"/>
          <w:szCs w:val="28"/>
          <w:lang w:eastAsia="ru-RU"/>
        </w:rPr>
        <w:t xml:space="preserve"> Радченского сельского поселения  Богучарского </w:t>
      </w:r>
      <w:r w:rsidRPr="00A036FC">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 xml:space="preserve">ого района Воронежской области   </w:t>
      </w:r>
      <w:r w:rsidRPr="00A036FC">
        <w:rPr>
          <w:rFonts w:ascii="Times New Roman" w:eastAsia="Times New Roman" w:hAnsi="Times New Roman" w:cs="Times New Roman"/>
          <w:b/>
          <w:sz w:val="28"/>
          <w:szCs w:val="28"/>
          <w:lang w:eastAsia="ru-RU"/>
        </w:rPr>
        <w:t>решил:</w:t>
      </w:r>
    </w:p>
    <w:p w:rsidR="005117C9" w:rsidRPr="0071357B" w:rsidRDefault="005117C9" w:rsidP="005117C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1357B">
        <w:rPr>
          <w:rFonts w:ascii="Times New Roman" w:eastAsia="Times New Roman" w:hAnsi="Times New Roman" w:cs="Times New Roman"/>
          <w:sz w:val="28"/>
          <w:szCs w:val="28"/>
          <w:lang w:eastAsia="ru-RU"/>
        </w:rPr>
        <w:t>1. Утвердить изменения генерального плана Радченского сельского поселения  Богучарского муниципального района Воронежской области, утвержденного   решением Совета народных депутатов Радченского сельского поселения от 07.11.2012 №  116:</w:t>
      </w:r>
    </w:p>
    <w:p w:rsidR="005117C9" w:rsidRPr="0071357B" w:rsidRDefault="005117C9" w:rsidP="005117C9">
      <w:pPr>
        <w:pStyle w:val="af8"/>
        <w:spacing w:line="240" w:lineRule="auto"/>
        <w:ind w:firstLine="709"/>
        <w:outlineLvl w:val="9"/>
        <w:rPr>
          <w:rFonts w:eastAsia="Times New Roman" w:cs="Times New Roman"/>
          <w:szCs w:val="28"/>
        </w:rPr>
      </w:pPr>
      <w:r w:rsidRPr="0071357B">
        <w:rPr>
          <w:rFonts w:eastAsia="Times New Roman" w:cs="Times New Roman"/>
          <w:szCs w:val="28"/>
        </w:rPr>
        <w:t>1.1. ТОМ</w:t>
      </w:r>
      <w:r w:rsidR="00CF6675">
        <w:rPr>
          <w:rFonts w:eastAsia="Times New Roman" w:cs="Times New Roman"/>
          <w:szCs w:val="28"/>
        </w:rPr>
        <w:t xml:space="preserve"> </w:t>
      </w:r>
      <w:r w:rsidRPr="0071357B">
        <w:rPr>
          <w:rFonts w:eastAsia="Times New Roman" w:cs="Times New Roman"/>
          <w:szCs w:val="28"/>
        </w:rPr>
        <w:t xml:space="preserve"> </w:t>
      </w:r>
      <w:r w:rsidRPr="0071357B">
        <w:rPr>
          <w:rFonts w:eastAsia="Times New Roman" w:cs="Times New Roman"/>
          <w:szCs w:val="28"/>
          <w:lang w:val="en-US"/>
        </w:rPr>
        <w:t>I</w:t>
      </w:r>
      <w:r w:rsidRPr="0071357B">
        <w:rPr>
          <w:rFonts w:eastAsia="Times New Roman" w:cs="Times New Roman"/>
          <w:szCs w:val="28"/>
        </w:rPr>
        <w:t xml:space="preserve"> «Положение о территориальном планировании Радченского сельского поселения Богучарского муниципального района Воронежской области» согласно приложению </w:t>
      </w:r>
      <w:r>
        <w:rPr>
          <w:rFonts w:eastAsia="Times New Roman" w:cs="Times New Roman"/>
          <w:szCs w:val="28"/>
        </w:rPr>
        <w:t xml:space="preserve">№ </w:t>
      </w:r>
      <w:r w:rsidRPr="0071357B">
        <w:rPr>
          <w:rFonts w:eastAsia="Times New Roman" w:cs="Times New Roman"/>
          <w:szCs w:val="28"/>
        </w:rPr>
        <w:t>1 к настоящему решению;</w:t>
      </w:r>
    </w:p>
    <w:tbl>
      <w:tblPr>
        <w:tblW w:w="9640" w:type="dxa"/>
        <w:tblLayout w:type="fixed"/>
        <w:tblCellMar>
          <w:left w:w="0" w:type="dxa"/>
          <w:right w:w="0" w:type="dxa"/>
        </w:tblCellMar>
        <w:tblLook w:val="04A0"/>
      </w:tblPr>
      <w:tblGrid>
        <w:gridCol w:w="9640"/>
      </w:tblGrid>
      <w:tr w:rsidR="005117C9" w:rsidRPr="0071357B" w:rsidTr="005117C9">
        <w:tc>
          <w:tcPr>
            <w:tcW w:w="9640" w:type="dxa"/>
            <w:hideMark/>
          </w:tcPr>
          <w:p w:rsidR="005117C9" w:rsidRPr="0071357B" w:rsidRDefault="005117C9" w:rsidP="005117C9">
            <w:pPr>
              <w:pStyle w:val="a0"/>
              <w:snapToGrid w:val="0"/>
              <w:spacing w:before="40" w:after="40"/>
              <w:ind w:firstLine="709"/>
              <w:jc w:val="both"/>
              <w:rPr>
                <w:sz w:val="28"/>
                <w:szCs w:val="28"/>
              </w:rPr>
            </w:pPr>
            <w:r w:rsidRPr="0071357B">
              <w:rPr>
                <w:sz w:val="28"/>
                <w:szCs w:val="28"/>
              </w:rPr>
              <w:t>1.2. Карта границ населенных пунктов, входящих в состав поселения</w:t>
            </w:r>
            <w:r>
              <w:rPr>
                <w:sz w:val="28"/>
                <w:szCs w:val="28"/>
              </w:rPr>
              <w:t xml:space="preserve"> </w:t>
            </w:r>
            <w:r w:rsidRPr="005A5FD1">
              <w:rPr>
                <w:rFonts w:eastAsia="Times New Roman"/>
                <w:sz w:val="28"/>
                <w:szCs w:val="28"/>
              </w:rPr>
              <w:t>согласно приложению № 2 к настоящему решению</w:t>
            </w:r>
            <w:r w:rsidRPr="005A5FD1">
              <w:rPr>
                <w:sz w:val="28"/>
                <w:szCs w:val="28"/>
              </w:rPr>
              <w:t>;</w:t>
            </w:r>
          </w:p>
        </w:tc>
      </w:tr>
      <w:tr w:rsidR="005117C9" w:rsidRPr="0071357B" w:rsidTr="005117C9">
        <w:tc>
          <w:tcPr>
            <w:tcW w:w="9640" w:type="dxa"/>
          </w:tcPr>
          <w:p w:rsidR="005117C9" w:rsidRPr="0071357B" w:rsidRDefault="005117C9" w:rsidP="005117C9">
            <w:pPr>
              <w:pStyle w:val="a0"/>
              <w:snapToGrid w:val="0"/>
              <w:spacing w:before="40" w:after="40"/>
              <w:ind w:firstLine="709"/>
              <w:jc w:val="both"/>
              <w:rPr>
                <w:sz w:val="28"/>
                <w:szCs w:val="28"/>
              </w:rPr>
            </w:pPr>
            <w:r w:rsidRPr="0071357B">
              <w:rPr>
                <w:sz w:val="28"/>
                <w:szCs w:val="28"/>
              </w:rPr>
              <w:t>1.3. Карта функциональных зон территории поселения</w:t>
            </w:r>
            <w:r>
              <w:rPr>
                <w:sz w:val="28"/>
                <w:szCs w:val="28"/>
              </w:rPr>
              <w:t xml:space="preserve"> </w:t>
            </w:r>
            <w:r w:rsidRPr="005A5FD1">
              <w:rPr>
                <w:rFonts w:eastAsia="Times New Roman"/>
                <w:sz w:val="28"/>
                <w:szCs w:val="28"/>
              </w:rPr>
              <w:t xml:space="preserve">согласно приложению № </w:t>
            </w:r>
            <w:r>
              <w:rPr>
                <w:rFonts w:eastAsia="Times New Roman"/>
                <w:sz w:val="28"/>
                <w:szCs w:val="28"/>
              </w:rPr>
              <w:t>3</w:t>
            </w:r>
            <w:r w:rsidRPr="005A5FD1">
              <w:rPr>
                <w:rFonts w:eastAsia="Times New Roman"/>
                <w:sz w:val="28"/>
                <w:szCs w:val="28"/>
              </w:rPr>
              <w:t xml:space="preserve"> к настоящему решению</w:t>
            </w:r>
            <w:r w:rsidRPr="0071357B">
              <w:rPr>
                <w:sz w:val="28"/>
                <w:szCs w:val="28"/>
              </w:rPr>
              <w:t>;</w:t>
            </w:r>
          </w:p>
        </w:tc>
      </w:tr>
      <w:tr w:rsidR="005117C9" w:rsidRPr="0071357B" w:rsidTr="005117C9">
        <w:tc>
          <w:tcPr>
            <w:tcW w:w="9640" w:type="dxa"/>
            <w:hideMark/>
          </w:tcPr>
          <w:p w:rsidR="005117C9" w:rsidRPr="0071357B" w:rsidRDefault="005117C9" w:rsidP="005117C9">
            <w:pPr>
              <w:pStyle w:val="a0"/>
              <w:snapToGrid w:val="0"/>
              <w:spacing w:before="40" w:after="40"/>
              <w:ind w:firstLine="709"/>
              <w:jc w:val="both"/>
              <w:rPr>
                <w:sz w:val="28"/>
                <w:szCs w:val="28"/>
              </w:rPr>
            </w:pPr>
            <w:r w:rsidRPr="0071357B">
              <w:rPr>
                <w:sz w:val="28"/>
                <w:szCs w:val="28"/>
              </w:rPr>
              <w:t>1.4. Карта планируемого размещения объектов капитального строительства местного значения</w:t>
            </w:r>
            <w:r>
              <w:rPr>
                <w:sz w:val="28"/>
                <w:szCs w:val="28"/>
              </w:rPr>
              <w:t xml:space="preserve"> </w:t>
            </w:r>
            <w:r w:rsidRPr="005A5FD1">
              <w:rPr>
                <w:rFonts w:eastAsia="Times New Roman"/>
                <w:sz w:val="28"/>
                <w:szCs w:val="28"/>
              </w:rPr>
              <w:t xml:space="preserve">согласно приложению № </w:t>
            </w:r>
            <w:r>
              <w:rPr>
                <w:rFonts w:eastAsia="Times New Roman"/>
                <w:sz w:val="28"/>
                <w:szCs w:val="28"/>
              </w:rPr>
              <w:t>4</w:t>
            </w:r>
            <w:r w:rsidRPr="005A5FD1">
              <w:rPr>
                <w:rFonts w:eastAsia="Times New Roman"/>
                <w:sz w:val="28"/>
                <w:szCs w:val="28"/>
              </w:rPr>
              <w:t xml:space="preserve"> к настоящему решению</w:t>
            </w:r>
            <w:r w:rsidRPr="0071357B">
              <w:rPr>
                <w:sz w:val="28"/>
                <w:szCs w:val="28"/>
              </w:rPr>
              <w:t>;</w:t>
            </w:r>
          </w:p>
        </w:tc>
      </w:tr>
      <w:tr w:rsidR="005117C9" w:rsidRPr="0071357B" w:rsidTr="005117C9">
        <w:tc>
          <w:tcPr>
            <w:tcW w:w="9640" w:type="dxa"/>
            <w:hideMark/>
          </w:tcPr>
          <w:p w:rsidR="005117C9" w:rsidRPr="0071357B" w:rsidRDefault="005117C9" w:rsidP="005117C9">
            <w:pPr>
              <w:pStyle w:val="a0"/>
              <w:snapToGrid w:val="0"/>
              <w:spacing w:before="40" w:after="40"/>
              <w:ind w:firstLine="709"/>
              <w:jc w:val="both"/>
              <w:rPr>
                <w:sz w:val="28"/>
                <w:szCs w:val="28"/>
              </w:rPr>
            </w:pPr>
            <w:r w:rsidRPr="0071357B">
              <w:rPr>
                <w:sz w:val="28"/>
                <w:szCs w:val="28"/>
              </w:rPr>
              <w:t>1.5. Карта планируемого размещения объектов транспортной и инженерной инфраструктуры</w:t>
            </w:r>
            <w:r>
              <w:rPr>
                <w:sz w:val="28"/>
                <w:szCs w:val="28"/>
              </w:rPr>
              <w:t xml:space="preserve"> </w:t>
            </w:r>
            <w:r w:rsidRPr="005A5FD1">
              <w:rPr>
                <w:rFonts w:eastAsia="Times New Roman"/>
                <w:sz w:val="28"/>
                <w:szCs w:val="28"/>
              </w:rPr>
              <w:t xml:space="preserve">согласно приложению № </w:t>
            </w:r>
            <w:r>
              <w:rPr>
                <w:rFonts w:eastAsia="Times New Roman"/>
                <w:sz w:val="28"/>
                <w:szCs w:val="28"/>
              </w:rPr>
              <w:t>5</w:t>
            </w:r>
            <w:r w:rsidRPr="005A5FD1">
              <w:rPr>
                <w:rFonts w:eastAsia="Times New Roman"/>
                <w:sz w:val="28"/>
                <w:szCs w:val="28"/>
              </w:rPr>
              <w:t xml:space="preserve"> к настоящему решению</w:t>
            </w:r>
            <w:r>
              <w:rPr>
                <w:sz w:val="28"/>
                <w:szCs w:val="28"/>
              </w:rPr>
              <w:t>.</w:t>
            </w:r>
          </w:p>
        </w:tc>
      </w:tr>
    </w:tbl>
    <w:p w:rsidR="005117C9" w:rsidRPr="0071357B" w:rsidRDefault="005117C9" w:rsidP="005117C9">
      <w:pPr>
        <w:pStyle w:val="afd"/>
        <w:jc w:val="both"/>
        <w:rPr>
          <w:rFonts w:ascii="Times New Roman" w:hAnsi="Times New Roman"/>
          <w:sz w:val="28"/>
          <w:szCs w:val="28"/>
        </w:rPr>
      </w:pPr>
      <w:r w:rsidRPr="0071357B">
        <w:rPr>
          <w:rFonts w:ascii="Times New Roman" w:hAnsi="Times New Roman"/>
          <w:sz w:val="28"/>
          <w:szCs w:val="28"/>
        </w:rPr>
        <w:tab/>
        <w:t>2. Опубликовать настоящее решение на официальном сайте администрации Радченского сельского поселения.</w:t>
      </w:r>
    </w:p>
    <w:p w:rsidR="005117C9" w:rsidRPr="0071357B" w:rsidRDefault="005117C9" w:rsidP="005117C9">
      <w:pPr>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r w:rsidRPr="0071357B">
        <w:rPr>
          <w:rFonts w:ascii="Times New Roman" w:eastAsia="Times New Roman" w:hAnsi="Times New Roman" w:cs="Times New Roman"/>
          <w:sz w:val="28"/>
          <w:szCs w:val="28"/>
          <w:lang w:eastAsia="ru-RU"/>
        </w:rPr>
        <w:t>3. Настоящее решение вступает в силу после его официального опубликования.</w:t>
      </w:r>
    </w:p>
    <w:p w:rsidR="005117C9" w:rsidRDefault="005117C9" w:rsidP="005117C9">
      <w:pPr>
        <w:spacing w:after="0" w:line="240" w:lineRule="auto"/>
        <w:jc w:val="both"/>
        <w:rPr>
          <w:rFonts w:ascii="Times New Roman" w:eastAsia="Times New Roman" w:hAnsi="Times New Roman" w:cs="Times New Roman"/>
          <w:sz w:val="28"/>
          <w:szCs w:val="28"/>
          <w:lang w:eastAsia="ru-RU"/>
        </w:rPr>
      </w:pPr>
      <w:r w:rsidRPr="001401AA">
        <w:rPr>
          <w:rFonts w:ascii="Times New Roman" w:eastAsia="Times New Roman" w:hAnsi="Times New Roman" w:cs="Times New Roman"/>
          <w:sz w:val="28"/>
          <w:szCs w:val="28"/>
          <w:lang w:eastAsia="ru-RU"/>
        </w:rPr>
        <w:t>Глава Радченского сельского поселения</w:t>
      </w:r>
    </w:p>
    <w:p w:rsidR="005117C9" w:rsidRDefault="005117C9" w:rsidP="005117C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Богучарского муниципального района</w:t>
      </w:r>
    </w:p>
    <w:p w:rsidR="005117C9" w:rsidRDefault="005117C9" w:rsidP="005117C9">
      <w:pPr>
        <w:spacing w:after="0" w:line="240" w:lineRule="auto"/>
        <w:jc w:val="both"/>
        <w:sectPr w:rsidR="005117C9" w:rsidSect="00593EF3">
          <w:pgSz w:w="11906" w:h="16838"/>
          <w:pgMar w:top="1134" w:right="707" w:bottom="142" w:left="1418" w:header="708" w:footer="708" w:gutter="0"/>
          <w:cols w:space="720"/>
        </w:sectPr>
      </w:pPr>
      <w:r>
        <w:rPr>
          <w:rFonts w:ascii="Times New Roman" w:eastAsia="Times New Roman" w:hAnsi="Times New Roman" w:cs="Times New Roman"/>
          <w:sz w:val="28"/>
          <w:szCs w:val="28"/>
          <w:lang w:eastAsia="ru-RU"/>
        </w:rPr>
        <w:t xml:space="preserve">Воронежской области                   </w:t>
      </w:r>
      <w:r w:rsidRPr="001401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401AA">
        <w:rPr>
          <w:rFonts w:ascii="Times New Roman" w:eastAsia="Times New Roman" w:hAnsi="Times New Roman" w:cs="Times New Roman"/>
          <w:sz w:val="28"/>
          <w:szCs w:val="28"/>
          <w:lang w:eastAsia="ru-RU"/>
        </w:rPr>
        <w:t xml:space="preserve"> Н.А. Рыбянцев</w:t>
      </w:r>
    </w:p>
    <w:p w:rsidR="00B7373B" w:rsidRDefault="007D40F8" w:rsidP="007D40F8">
      <w:pPr>
        <w:pStyle w:val="af8"/>
        <w:spacing w:line="240" w:lineRule="auto"/>
        <w:jc w:val="right"/>
        <w:outlineLvl w:val="9"/>
        <w:rPr>
          <w:sz w:val="24"/>
          <w:szCs w:val="24"/>
        </w:rPr>
      </w:pPr>
      <w:r w:rsidRPr="00B7373B">
        <w:rPr>
          <w:sz w:val="24"/>
          <w:szCs w:val="24"/>
        </w:rPr>
        <w:lastRenderedPageBreak/>
        <w:t>Приложение</w:t>
      </w:r>
      <w:r w:rsidR="00C7011D" w:rsidRPr="00B7373B">
        <w:rPr>
          <w:sz w:val="24"/>
          <w:szCs w:val="24"/>
        </w:rPr>
        <w:t xml:space="preserve"> №1</w:t>
      </w:r>
      <w:r w:rsidRPr="00B7373B">
        <w:rPr>
          <w:sz w:val="24"/>
          <w:szCs w:val="24"/>
        </w:rPr>
        <w:cr/>
        <w:t xml:space="preserve">к решению </w:t>
      </w:r>
      <w:r w:rsidR="00B7373B">
        <w:rPr>
          <w:sz w:val="24"/>
          <w:szCs w:val="24"/>
        </w:rPr>
        <w:t>Совета народных депутатов</w:t>
      </w:r>
    </w:p>
    <w:p w:rsidR="007D40F8" w:rsidRPr="00B7373B" w:rsidRDefault="007D40F8" w:rsidP="007D40F8">
      <w:pPr>
        <w:pStyle w:val="af8"/>
        <w:spacing w:line="240" w:lineRule="auto"/>
        <w:jc w:val="right"/>
        <w:outlineLvl w:val="9"/>
        <w:rPr>
          <w:sz w:val="24"/>
          <w:szCs w:val="24"/>
        </w:rPr>
      </w:pPr>
      <w:r w:rsidRPr="00B7373B">
        <w:rPr>
          <w:sz w:val="24"/>
          <w:szCs w:val="24"/>
        </w:rPr>
        <w:t xml:space="preserve">Радченского сельского поселения </w:t>
      </w:r>
    </w:p>
    <w:p w:rsidR="007D40F8" w:rsidRPr="00B7373B" w:rsidRDefault="007D40F8" w:rsidP="007D40F8">
      <w:pPr>
        <w:pStyle w:val="af8"/>
        <w:spacing w:line="240" w:lineRule="auto"/>
        <w:jc w:val="right"/>
        <w:outlineLvl w:val="9"/>
        <w:rPr>
          <w:sz w:val="24"/>
          <w:szCs w:val="24"/>
        </w:rPr>
      </w:pPr>
      <w:r w:rsidRPr="00B7373B">
        <w:rPr>
          <w:sz w:val="24"/>
          <w:szCs w:val="24"/>
        </w:rPr>
        <w:t xml:space="preserve">Богучарского муниципального района </w:t>
      </w:r>
    </w:p>
    <w:p w:rsidR="00B7373B" w:rsidRPr="00B7373B" w:rsidRDefault="00B7373B" w:rsidP="00B7373B">
      <w:pPr>
        <w:pStyle w:val="af8"/>
        <w:spacing w:line="240" w:lineRule="auto"/>
        <w:jc w:val="right"/>
        <w:outlineLvl w:val="9"/>
        <w:rPr>
          <w:sz w:val="24"/>
          <w:szCs w:val="24"/>
        </w:rPr>
      </w:pPr>
      <w:r>
        <w:rPr>
          <w:sz w:val="24"/>
          <w:szCs w:val="24"/>
        </w:rPr>
        <w:t>Воронежской области</w:t>
      </w:r>
      <w:r w:rsidRPr="00B7373B">
        <w:rPr>
          <w:sz w:val="24"/>
          <w:szCs w:val="24"/>
        </w:rPr>
        <w:t xml:space="preserve"> от 22.04.2022</w:t>
      </w:r>
      <w:r w:rsidR="0014191D">
        <w:rPr>
          <w:sz w:val="24"/>
          <w:szCs w:val="24"/>
        </w:rPr>
        <w:t xml:space="preserve"> г.</w:t>
      </w:r>
      <w:r w:rsidRPr="00B7373B">
        <w:rPr>
          <w:sz w:val="24"/>
          <w:szCs w:val="24"/>
        </w:rPr>
        <w:t xml:space="preserve"> № 112 </w:t>
      </w:r>
    </w:p>
    <w:p w:rsidR="007D40F8" w:rsidRPr="00B7373B" w:rsidRDefault="007D40F8" w:rsidP="007D40F8">
      <w:pPr>
        <w:pStyle w:val="af8"/>
        <w:spacing w:line="240" w:lineRule="auto"/>
        <w:jc w:val="right"/>
        <w:outlineLvl w:val="9"/>
        <w:rPr>
          <w:sz w:val="24"/>
          <w:szCs w:val="24"/>
        </w:rPr>
      </w:pPr>
    </w:p>
    <w:p w:rsidR="007D40F8" w:rsidRPr="00B7373B" w:rsidRDefault="007D40F8" w:rsidP="001D7B04">
      <w:pPr>
        <w:pStyle w:val="af8"/>
        <w:spacing w:line="240" w:lineRule="auto"/>
        <w:jc w:val="center"/>
        <w:outlineLvl w:val="9"/>
        <w:rPr>
          <w:b/>
          <w:sz w:val="24"/>
          <w:szCs w:val="24"/>
        </w:rPr>
      </w:pPr>
    </w:p>
    <w:p w:rsidR="00E75BCD" w:rsidRDefault="00E75BCD" w:rsidP="001D7B04">
      <w:pPr>
        <w:pStyle w:val="af8"/>
        <w:spacing w:line="240" w:lineRule="auto"/>
        <w:jc w:val="center"/>
        <w:outlineLvl w:val="9"/>
        <w:rPr>
          <w:b/>
        </w:rPr>
      </w:pPr>
    </w:p>
    <w:p w:rsidR="00E75BCD" w:rsidRDefault="00E75BCD" w:rsidP="001D7B04">
      <w:pPr>
        <w:pStyle w:val="af8"/>
        <w:spacing w:line="240" w:lineRule="auto"/>
        <w:jc w:val="center"/>
        <w:outlineLvl w:val="9"/>
        <w:rPr>
          <w:b/>
        </w:rPr>
      </w:pPr>
    </w:p>
    <w:p w:rsidR="00B7373B" w:rsidRDefault="00B7373B" w:rsidP="001D7B04">
      <w:pPr>
        <w:pStyle w:val="af8"/>
        <w:spacing w:line="240" w:lineRule="auto"/>
        <w:jc w:val="center"/>
        <w:outlineLvl w:val="9"/>
        <w:rPr>
          <w:b/>
        </w:rPr>
      </w:pPr>
    </w:p>
    <w:p w:rsidR="00B7373B" w:rsidRDefault="00B7373B" w:rsidP="001D7B04">
      <w:pPr>
        <w:pStyle w:val="af8"/>
        <w:spacing w:line="240" w:lineRule="auto"/>
        <w:jc w:val="center"/>
        <w:outlineLvl w:val="9"/>
        <w:rPr>
          <w:b/>
        </w:rPr>
      </w:pPr>
    </w:p>
    <w:p w:rsidR="00E75BCD" w:rsidRDefault="00E75BCD" w:rsidP="001D7B04">
      <w:pPr>
        <w:pStyle w:val="af8"/>
        <w:spacing w:line="240" w:lineRule="auto"/>
        <w:jc w:val="center"/>
        <w:outlineLvl w:val="9"/>
        <w:rPr>
          <w:b/>
        </w:rPr>
      </w:pPr>
    </w:p>
    <w:p w:rsidR="001D7B04" w:rsidRPr="00E07C7B" w:rsidRDefault="00FB1309" w:rsidP="001D7B04">
      <w:pPr>
        <w:pStyle w:val="af8"/>
        <w:spacing w:line="240" w:lineRule="auto"/>
        <w:jc w:val="center"/>
        <w:outlineLvl w:val="9"/>
        <w:rPr>
          <w:b/>
        </w:rPr>
      </w:pPr>
      <w:r w:rsidRPr="00E07C7B">
        <w:rPr>
          <w:b/>
        </w:rPr>
        <w:t>ГЕНЕРАЛЬН</w:t>
      </w:r>
      <w:r w:rsidR="007D40F8">
        <w:rPr>
          <w:b/>
        </w:rPr>
        <w:t>ЫЙ</w:t>
      </w:r>
      <w:r w:rsidRPr="00E07C7B">
        <w:rPr>
          <w:b/>
        </w:rPr>
        <w:t xml:space="preserve"> ПЛАН</w:t>
      </w:r>
      <w:bookmarkEnd w:id="0"/>
    </w:p>
    <w:p w:rsidR="00FB1309" w:rsidRPr="00E07C7B" w:rsidRDefault="00805A6C" w:rsidP="001D7B04">
      <w:pPr>
        <w:pStyle w:val="af8"/>
        <w:spacing w:line="240" w:lineRule="auto"/>
        <w:jc w:val="center"/>
        <w:outlineLvl w:val="9"/>
        <w:rPr>
          <w:b/>
        </w:rPr>
      </w:pPr>
      <w:bookmarkStart w:id="1" w:name="_Toc78534236"/>
      <w:r>
        <w:rPr>
          <w:b/>
        </w:rPr>
        <w:t xml:space="preserve">РАДЧЕНСКОГО </w:t>
      </w:r>
      <w:r w:rsidR="001D7B04" w:rsidRPr="00E07C7B">
        <w:rPr>
          <w:b/>
        </w:rPr>
        <w:t>СЕЛЬСКОГО ПОСЕЛЕНИЯ</w:t>
      </w:r>
      <w:bookmarkEnd w:id="1"/>
    </w:p>
    <w:p w:rsidR="00FB1309" w:rsidRPr="00E07C7B" w:rsidRDefault="00805A6C" w:rsidP="001D7B04">
      <w:pPr>
        <w:pStyle w:val="af8"/>
        <w:spacing w:line="240" w:lineRule="auto"/>
        <w:jc w:val="center"/>
        <w:outlineLvl w:val="9"/>
        <w:rPr>
          <w:b/>
        </w:rPr>
      </w:pPr>
      <w:bookmarkStart w:id="2" w:name="_Toc78534237"/>
      <w:r>
        <w:rPr>
          <w:b/>
          <w:szCs w:val="28"/>
        </w:rPr>
        <w:t xml:space="preserve">БОГУЧАРСКОГО </w:t>
      </w:r>
      <w:r w:rsidR="00FB1309" w:rsidRPr="00E07C7B">
        <w:rPr>
          <w:b/>
        </w:rPr>
        <w:t xml:space="preserve"> МУНИЦИПАЛЬНОГО РАЙОНА</w:t>
      </w:r>
      <w:bookmarkEnd w:id="2"/>
    </w:p>
    <w:p w:rsidR="00FB1309" w:rsidRPr="00E07C7B" w:rsidRDefault="001D7B04" w:rsidP="001D7B04">
      <w:pPr>
        <w:pStyle w:val="af8"/>
        <w:spacing w:line="240" w:lineRule="auto"/>
        <w:jc w:val="center"/>
        <w:outlineLvl w:val="9"/>
        <w:rPr>
          <w:b/>
        </w:rPr>
      </w:pPr>
      <w:bookmarkStart w:id="3" w:name="_Toc78534238"/>
      <w:r w:rsidRPr="00E07C7B">
        <w:rPr>
          <w:b/>
        </w:rPr>
        <w:t>ВОРОНЕЖСКОЙ ОБЛАСТИ</w:t>
      </w:r>
      <w:bookmarkEnd w:id="3"/>
    </w:p>
    <w:p w:rsidR="00FB1309" w:rsidRPr="0008136D" w:rsidRDefault="00FB1309" w:rsidP="00FB1309">
      <w:pPr>
        <w:pStyle w:val="af8"/>
        <w:outlineLvl w:val="9"/>
        <w:rPr>
          <w:highlight w:val="yellow"/>
        </w:rPr>
      </w:pPr>
    </w:p>
    <w:p w:rsidR="00FB1309" w:rsidRPr="0008136D" w:rsidRDefault="00FB1309" w:rsidP="00FB1309">
      <w:pPr>
        <w:pStyle w:val="af8"/>
        <w:outlineLvl w:val="9"/>
        <w:rPr>
          <w:highlight w:val="yellow"/>
        </w:rPr>
      </w:pPr>
    </w:p>
    <w:p w:rsidR="00FB1309" w:rsidRPr="0008136D" w:rsidRDefault="00FB1309" w:rsidP="00FB1309">
      <w:pPr>
        <w:pStyle w:val="af8"/>
        <w:outlineLvl w:val="9"/>
        <w:rPr>
          <w:highlight w:val="yellow"/>
        </w:rPr>
      </w:pPr>
    </w:p>
    <w:p w:rsidR="00FB1309" w:rsidRPr="0008136D" w:rsidRDefault="00FB1309" w:rsidP="00FB1309">
      <w:pPr>
        <w:pStyle w:val="af8"/>
        <w:outlineLvl w:val="9"/>
        <w:rPr>
          <w:sz w:val="32"/>
          <w:highlight w:val="yellow"/>
        </w:rPr>
      </w:pPr>
    </w:p>
    <w:p w:rsidR="001D7B04" w:rsidRPr="0008136D" w:rsidRDefault="001D7B04" w:rsidP="00FB1309">
      <w:pPr>
        <w:pStyle w:val="af8"/>
        <w:outlineLvl w:val="9"/>
        <w:rPr>
          <w:sz w:val="32"/>
          <w:highlight w:val="yellow"/>
        </w:rPr>
      </w:pPr>
    </w:p>
    <w:p w:rsidR="001D7B04" w:rsidRPr="0008136D" w:rsidRDefault="001D7B04" w:rsidP="00FB1309">
      <w:pPr>
        <w:pStyle w:val="af8"/>
        <w:outlineLvl w:val="9"/>
        <w:rPr>
          <w:sz w:val="32"/>
          <w:highlight w:val="yellow"/>
        </w:rPr>
      </w:pPr>
    </w:p>
    <w:p w:rsidR="00FB1309" w:rsidRPr="00755117" w:rsidRDefault="001D7B04" w:rsidP="001D7B04">
      <w:pPr>
        <w:pStyle w:val="af8"/>
        <w:spacing w:line="240" w:lineRule="auto"/>
        <w:jc w:val="center"/>
        <w:outlineLvl w:val="9"/>
        <w:rPr>
          <w:b/>
          <w:szCs w:val="28"/>
        </w:rPr>
      </w:pPr>
      <w:bookmarkStart w:id="4" w:name="_Toc78534239"/>
      <w:r w:rsidRPr="00755117">
        <w:rPr>
          <w:b/>
          <w:szCs w:val="28"/>
        </w:rPr>
        <w:t>ТОМ</w:t>
      </w:r>
      <w:r w:rsidR="00CF6675">
        <w:rPr>
          <w:b/>
          <w:szCs w:val="28"/>
        </w:rPr>
        <w:t xml:space="preserve"> </w:t>
      </w:r>
      <w:r w:rsidRPr="00755117">
        <w:rPr>
          <w:b/>
          <w:szCs w:val="28"/>
          <w:lang w:val="en-US"/>
        </w:rPr>
        <w:t>I</w:t>
      </w:r>
      <w:bookmarkEnd w:id="4"/>
    </w:p>
    <w:p w:rsidR="001D7B04" w:rsidRPr="00755117" w:rsidRDefault="001D7B04" w:rsidP="001D7B04">
      <w:pPr>
        <w:pStyle w:val="af8"/>
        <w:spacing w:line="240" w:lineRule="auto"/>
        <w:jc w:val="center"/>
        <w:outlineLvl w:val="9"/>
        <w:rPr>
          <w:b/>
          <w:szCs w:val="28"/>
        </w:rPr>
      </w:pPr>
    </w:p>
    <w:p w:rsidR="00FB1309" w:rsidRPr="00755117" w:rsidRDefault="001D7B04" w:rsidP="003F6B5C">
      <w:pPr>
        <w:pStyle w:val="af8"/>
        <w:spacing w:line="240" w:lineRule="auto"/>
        <w:jc w:val="center"/>
        <w:outlineLvl w:val="9"/>
        <w:rPr>
          <w:b/>
          <w:szCs w:val="28"/>
        </w:rPr>
      </w:pPr>
      <w:bookmarkStart w:id="5" w:name="_Toc78534240"/>
      <w:r w:rsidRPr="00755117">
        <w:rPr>
          <w:b/>
          <w:szCs w:val="28"/>
        </w:rPr>
        <w:t xml:space="preserve">ПОЛОЖЕНИЕ О ТЕРРИТОРИАЛЬНОМ ПЛАНИРОВАНИИ </w:t>
      </w:r>
      <w:bookmarkEnd w:id="5"/>
    </w:p>
    <w:p w:rsidR="00FB1309" w:rsidRPr="0008136D" w:rsidRDefault="00FB1309" w:rsidP="00FB1309">
      <w:pPr>
        <w:pStyle w:val="af8"/>
        <w:jc w:val="center"/>
        <w:outlineLvl w:val="9"/>
        <w:rPr>
          <w:b/>
          <w:highlight w:val="yellow"/>
        </w:rPr>
      </w:pPr>
    </w:p>
    <w:p w:rsidR="00FB1309" w:rsidRPr="0008136D" w:rsidRDefault="00FB1309" w:rsidP="00FB1309">
      <w:pPr>
        <w:pStyle w:val="af8"/>
        <w:jc w:val="center"/>
        <w:outlineLvl w:val="9"/>
        <w:rPr>
          <w:b/>
          <w:highlight w:val="yellow"/>
        </w:rPr>
      </w:pPr>
    </w:p>
    <w:p w:rsidR="00FB1309" w:rsidRPr="0008136D" w:rsidRDefault="00FB1309" w:rsidP="00FB1309">
      <w:pPr>
        <w:pStyle w:val="af8"/>
        <w:jc w:val="center"/>
        <w:outlineLvl w:val="9"/>
        <w:rPr>
          <w:b/>
          <w:highlight w:val="yellow"/>
        </w:rPr>
      </w:pPr>
    </w:p>
    <w:p w:rsidR="00FB1309" w:rsidRPr="0008136D" w:rsidRDefault="00FB1309"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1D7B04" w:rsidRDefault="001D7B04" w:rsidP="00FB1309">
      <w:pPr>
        <w:pStyle w:val="af8"/>
        <w:jc w:val="center"/>
        <w:outlineLvl w:val="9"/>
        <w:rPr>
          <w:b/>
          <w:highlight w:val="yellow"/>
        </w:rPr>
      </w:pPr>
    </w:p>
    <w:p w:rsidR="003F6B5C" w:rsidRPr="0008136D" w:rsidRDefault="003F6B5C"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707E03" w:rsidRPr="0008136D" w:rsidRDefault="00707E03" w:rsidP="00387331">
      <w:pPr>
        <w:rPr>
          <w:rFonts w:ascii="Times New Roman" w:hAnsi="Times New Roman" w:cs="Times New Roman"/>
          <w:sz w:val="24"/>
          <w:szCs w:val="24"/>
          <w:highlight w:val="yellow"/>
        </w:rPr>
      </w:pPr>
    </w:p>
    <w:p w:rsidR="00707E03" w:rsidRPr="0008136D" w:rsidRDefault="00707E03" w:rsidP="008F718E">
      <w:pPr>
        <w:spacing w:after="0" w:line="240" w:lineRule="auto"/>
        <w:jc w:val="center"/>
        <w:rPr>
          <w:rFonts w:ascii="Times New Roman" w:hAnsi="Times New Roman" w:cs="Times New Roman"/>
          <w:sz w:val="24"/>
          <w:szCs w:val="24"/>
          <w:highlight w:val="yellow"/>
        </w:rPr>
      </w:pPr>
    </w:p>
    <w:p w:rsidR="00C7011D" w:rsidRPr="00503E1D" w:rsidRDefault="00C7011D" w:rsidP="00B7373B">
      <w:pPr>
        <w:jc w:val="cente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СОДЕРЖАНИЕ</w:t>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1.</w:t>
      </w:r>
      <w:r w:rsidRPr="00503E1D">
        <w:rPr>
          <w:rStyle w:val="ac"/>
          <w:rFonts w:ascii="Times New Roman" w:hAnsi="Times New Roman"/>
          <w:noProof/>
          <w:color w:val="auto"/>
          <w:sz w:val="24"/>
          <w:szCs w:val="24"/>
          <w:u w:val="none"/>
        </w:rPr>
        <w:tab/>
        <w:t>ЦЕЛИ И ЗАДАЧИ ТЕРРИТОРИАЛЬНОГО ПЛАНИРОВАНИЯ</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2.</w:t>
      </w:r>
      <w:r w:rsidRPr="00503E1D">
        <w:rPr>
          <w:rStyle w:val="ac"/>
          <w:rFonts w:ascii="Times New Roman" w:hAnsi="Times New Roman"/>
          <w:noProof/>
          <w:color w:val="auto"/>
          <w:sz w:val="24"/>
          <w:szCs w:val="24"/>
          <w:u w:val="none"/>
        </w:rPr>
        <w:tab/>
        <w:t>ПЕРЕЧЕНЬ МЕРОПРИЯТИЙ ПО ТЕРРИТОРИАЛЬНОМУ ПЛАНИРОВАНИЮ И УКАЗАНИЯ НА ПОСЛЕДОВАТЕЛЬНОСТЬ ИХ ВЫПОЛНЕНИЯ</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2.1.</w:t>
      </w:r>
      <w:r w:rsidRPr="00503E1D">
        <w:rPr>
          <w:rStyle w:val="ac"/>
          <w:rFonts w:ascii="Times New Roman" w:hAnsi="Times New Roman"/>
          <w:noProof/>
          <w:color w:val="auto"/>
          <w:sz w:val="24"/>
          <w:szCs w:val="24"/>
          <w:u w:val="none"/>
        </w:rPr>
        <w:tab/>
        <w:t>Перечень мероприятий по территориальному планированию в части административно-территориального устройства и этапы их реализации</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2.2.</w:t>
      </w:r>
      <w:r w:rsidRPr="00503E1D">
        <w:rPr>
          <w:rStyle w:val="ac"/>
          <w:rFonts w:ascii="Times New Roman" w:hAnsi="Times New Roman"/>
          <w:noProof/>
          <w:color w:val="auto"/>
          <w:sz w:val="24"/>
          <w:szCs w:val="24"/>
          <w:u w:val="none"/>
        </w:rPr>
        <w:tab/>
        <w:t>Мероприятия по совершенствованию и развитию функционального зонирования.8</w:t>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2.3.</w:t>
      </w:r>
      <w:r w:rsidRPr="00503E1D">
        <w:rPr>
          <w:rStyle w:val="ac"/>
          <w:rFonts w:ascii="Times New Roman" w:hAnsi="Times New Roman"/>
          <w:noProof/>
          <w:color w:val="auto"/>
          <w:sz w:val="24"/>
          <w:szCs w:val="24"/>
          <w:u w:val="none"/>
        </w:rPr>
        <w:tab/>
        <w:t>Мероприятия по сохранению, использованию и популяризации объектов культурного наследия на территории Радченского сельского поселения</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w:t>
      </w:r>
      <w:r w:rsidRPr="00503E1D">
        <w:rPr>
          <w:rStyle w:val="ac"/>
          <w:rFonts w:ascii="Times New Roman" w:hAnsi="Times New Roman"/>
          <w:noProof/>
          <w:color w:val="auto"/>
          <w:sz w:val="24"/>
          <w:szCs w:val="24"/>
          <w:u w:val="none"/>
        </w:rPr>
        <w:tab/>
        <w:t>Мероприятия по размещению на территории Радченского сельского поселения объектов капитального строительства местного значения</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3.1.1.</w:t>
      </w:r>
      <w:r w:rsidRPr="00503E1D">
        <w:rPr>
          <w:rStyle w:val="ac"/>
          <w:rFonts w:ascii="Times New Roman" w:hAnsi="Times New Roman"/>
          <w:noProof/>
          <w:color w:val="auto"/>
          <w:sz w:val="24"/>
          <w:szCs w:val="24"/>
          <w:u w:val="none"/>
        </w:rPr>
        <w:tab/>
        <w:t xml:space="preserve">Мероприятия по обеспечению территории Радченского сельского поселения </w:t>
      </w:r>
      <w:r w:rsidRPr="00C7011D">
        <w:rPr>
          <w:rStyle w:val="ac"/>
          <w:rFonts w:ascii="Times New Roman" w:hAnsi="Times New Roman"/>
          <w:noProof/>
          <w:color w:val="auto"/>
          <w:sz w:val="24"/>
          <w:szCs w:val="24"/>
          <w:u w:val="none"/>
        </w:rPr>
        <w:t>объектами инженерной инфраструктуры</w:t>
      </w:r>
    </w:p>
    <w:p w:rsidR="00C7011D" w:rsidRDefault="00C7011D" w:rsidP="00C7011D">
      <w:pPr>
        <w:rPr>
          <w:rStyle w:val="ac"/>
          <w:rFonts w:ascii="Times New Roman" w:hAnsi="Times New Roman"/>
          <w:noProof/>
          <w:sz w:val="24"/>
          <w:szCs w:val="24"/>
        </w:rPr>
      </w:pPr>
      <w:r w:rsidRPr="00503E1D">
        <w:rPr>
          <w:rStyle w:val="ac"/>
          <w:rFonts w:ascii="Times New Roman" w:hAnsi="Times New Roman"/>
          <w:noProof/>
          <w:color w:val="auto"/>
          <w:sz w:val="24"/>
          <w:szCs w:val="24"/>
          <w:u w:val="none"/>
        </w:rPr>
        <w:t>3.1.2.</w:t>
      </w:r>
      <w:r w:rsidRPr="00503E1D">
        <w:rPr>
          <w:rStyle w:val="ac"/>
          <w:rFonts w:ascii="Times New Roman" w:hAnsi="Times New Roman"/>
          <w:noProof/>
          <w:color w:val="auto"/>
          <w:sz w:val="24"/>
          <w:szCs w:val="24"/>
          <w:u w:val="none"/>
        </w:rPr>
        <w:tab/>
        <w:t>Мероприятия по обеспечению территории Радченского сельского поселения объектами транспортной инфраструктуры</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3.1.3.</w:t>
      </w:r>
      <w:r w:rsidRPr="00503E1D">
        <w:rPr>
          <w:rStyle w:val="ac"/>
          <w:rFonts w:ascii="Times New Roman" w:hAnsi="Times New Roman"/>
          <w:noProof/>
          <w:color w:val="auto"/>
          <w:sz w:val="24"/>
          <w:szCs w:val="24"/>
          <w:u w:val="none"/>
        </w:rPr>
        <w:tab/>
        <w:t>Мероприятия по обеспечению территории Радченского сельского поселения объектами жилищного строительства</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3.1.4.</w:t>
      </w:r>
      <w:r w:rsidRPr="00503E1D">
        <w:rPr>
          <w:rStyle w:val="ac"/>
          <w:rFonts w:ascii="Times New Roman" w:hAnsi="Times New Roman"/>
          <w:noProof/>
          <w:color w:val="auto"/>
          <w:sz w:val="24"/>
          <w:szCs w:val="24"/>
          <w:u w:val="none"/>
        </w:rPr>
        <w:tab/>
        <w:t>Мероприятия по обеспечению территории Радченского сельского поселения объектами социальной инфраструктуры</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3.1.5.</w:t>
      </w:r>
      <w:r w:rsidRPr="00503E1D">
        <w:rPr>
          <w:rStyle w:val="ac"/>
          <w:rFonts w:ascii="Times New Roman" w:hAnsi="Times New Roman"/>
          <w:noProof/>
          <w:color w:val="auto"/>
          <w:sz w:val="24"/>
          <w:szCs w:val="24"/>
          <w:u w:val="none"/>
        </w:rPr>
        <w:tab/>
        <w:t>Мероприятия по обеспечению территории Радченского сельского поселения объектами массового отдыха жителей поселения, благоустройства и озеленения</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3.1.6.</w:t>
      </w:r>
      <w:r w:rsidRPr="00503E1D">
        <w:rPr>
          <w:rStyle w:val="ac"/>
          <w:rFonts w:ascii="Times New Roman" w:hAnsi="Times New Roman"/>
          <w:noProof/>
          <w:color w:val="auto"/>
          <w:sz w:val="24"/>
          <w:szCs w:val="24"/>
          <w:u w:val="none"/>
        </w:rPr>
        <w:tab/>
        <w:t>Мероприятия по обеспечению территории сельского поселения объектами специального назначения - местами накопления ТКО.</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3.1.7.</w:t>
      </w:r>
      <w:r w:rsidRPr="00503E1D">
        <w:rPr>
          <w:rStyle w:val="ac"/>
          <w:rFonts w:ascii="Times New Roman" w:hAnsi="Times New Roman"/>
          <w:noProof/>
          <w:color w:val="auto"/>
          <w:sz w:val="24"/>
          <w:szCs w:val="24"/>
          <w:u w:val="none"/>
        </w:rPr>
        <w:tab/>
        <w:t>Перечень мероприятий по обеспечению Радченского сельского поселения объектами производства, созданию условий для развития малого и среднего предпринимательства</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3.1.8.</w:t>
      </w:r>
      <w:r w:rsidRPr="00503E1D">
        <w:rPr>
          <w:rStyle w:val="ac"/>
          <w:rFonts w:ascii="Times New Roman" w:hAnsi="Times New Roman"/>
          <w:noProof/>
          <w:color w:val="auto"/>
          <w:sz w:val="24"/>
          <w:szCs w:val="24"/>
          <w:u w:val="none"/>
        </w:rPr>
        <w:tab/>
        <w:t>Мероприятия по предотвращению чрезвычайных ситуаций природного и техногенного характера</w:t>
      </w:r>
      <w:r w:rsidRPr="00503E1D">
        <w:rPr>
          <w:rStyle w:val="ac"/>
          <w:rFonts w:ascii="Times New Roman" w:hAnsi="Times New Roman"/>
          <w:noProof/>
          <w:color w:val="auto"/>
          <w:sz w:val="24"/>
          <w:szCs w:val="24"/>
          <w:u w:val="none"/>
        </w:rPr>
        <w:tab/>
      </w:r>
    </w:p>
    <w:p w:rsidR="00C7011D" w:rsidRPr="00503E1D" w:rsidRDefault="00C7011D" w:rsidP="00C7011D">
      <w:pPr>
        <w:rPr>
          <w:rStyle w:val="ac"/>
          <w:rFonts w:ascii="Times New Roman" w:hAnsi="Times New Roman"/>
          <w:noProof/>
          <w:color w:val="auto"/>
          <w:sz w:val="24"/>
          <w:szCs w:val="24"/>
          <w:u w:val="none"/>
        </w:rPr>
      </w:pPr>
      <w:r w:rsidRPr="00503E1D">
        <w:rPr>
          <w:rStyle w:val="ac"/>
          <w:rFonts w:ascii="Times New Roman" w:hAnsi="Times New Roman"/>
          <w:noProof/>
          <w:color w:val="auto"/>
          <w:sz w:val="24"/>
          <w:szCs w:val="24"/>
          <w:u w:val="none"/>
        </w:rPr>
        <w:t>3.1.9.</w:t>
      </w:r>
      <w:r w:rsidRPr="00503E1D">
        <w:rPr>
          <w:rStyle w:val="ac"/>
          <w:rFonts w:ascii="Times New Roman" w:hAnsi="Times New Roman"/>
          <w:noProof/>
          <w:color w:val="auto"/>
          <w:sz w:val="24"/>
          <w:szCs w:val="24"/>
          <w:u w:val="none"/>
        </w:rPr>
        <w:tab/>
        <w:t>Мероприятия по охране окружающей среды</w:t>
      </w:r>
      <w:r w:rsidRPr="00503E1D">
        <w:rPr>
          <w:rStyle w:val="ac"/>
          <w:rFonts w:ascii="Times New Roman" w:hAnsi="Times New Roman"/>
          <w:noProof/>
          <w:color w:val="auto"/>
          <w:sz w:val="24"/>
          <w:szCs w:val="24"/>
          <w:u w:val="none"/>
        </w:rPr>
        <w:tab/>
      </w:r>
    </w:p>
    <w:p w:rsidR="00C7011D" w:rsidRPr="00503E1D" w:rsidRDefault="00C7011D" w:rsidP="00C7011D">
      <w:pPr>
        <w:rPr>
          <w:rFonts w:ascii="Times New Roman" w:hAnsi="Times New Roman" w:cs="Times New Roman"/>
        </w:rPr>
      </w:pPr>
      <w:r w:rsidRPr="00503E1D">
        <w:rPr>
          <w:rStyle w:val="ac"/>
          <w:rFonts w:ascii="Times New Roman" w:hAnsi="Times New Roman"/>
          <w:noProof/>
          <w:color w:val="auto"/>
          <w:sz w:val="24"/>
          <w:szCs w:val="24"/>
          <w:u w:val="none"/>
        </w:rPr>
        <w:t>3. УТВЕРЖДЕНИЕ И СОГЛАСОВАНИЕ ГЕНЕРАЛЬНОГО ПЛАНА ПОСЕЛЕНИЯ.</w:t>
      </w:r>
      <w:r w:rsidRPr="00503E1D">
        <w:rPr>
          <w:rStyle w:val="ac"/>
          <w:rFonts w:ascii="Times New Roman" w:hAnsi="Times New Roman"/>
          <w:noProof/>
          <w:color w:val="auto"/>
          <w:sz w:val="24"/>
          <w:szCs w:val="24"/>
          <w:u w:val="none"/>
        </w:rPr>
        <w:tab/>
      </w:r>
    </w:p>
    <w:p w:rsidR="00707E03" w:rsidRPr="0008136D" w:rsidRDefault="00707E03">
      <w:pPr>
        <w:rPr>
          <w:rFonts w:ascii="Times New Roman" w:hAnsi="Times New Roman" w:cs="Times New Roman"/>
          <w:sz w:val="24"/>
          <w:szCs w:val="24"/>
          <w:highlight w:val="yellow"/>
        </w:rPr>
      </w:pPr>
      <w:r w:rsidRPr="0008136D">
        <w:rPr>
          <w:rFonts w:ascii="Times New Roman" w:hAnsi="Times New Roman" w:cs="Times New Roman"/>
          <w:sz w:val="24"/>
          <w:szCs w:val="24"/>
          <w:highlight w:val="yellow"/>
        </w:rPr>
        <w:br w:type="page"/>
      </w:r>
    </w:p>
    <w:p w:rsidR="001D7B04" w:rsidRPr="00B169C4" w:rsidRDefault="001D7B04" w:rsidP="001D7B04">
      <w:pPr>
        <w:spacing w:after="0"/>
        <w:jc w:val="center"/>
        <w:rPr>
          <w:rFonts w:ascii="Times New Roman" w:eastAsia="Lucida Sans Unicode" w:hAnsi="Times New Roman" w:cs="Times New Roman"/>
          <w:b/>
          <w:kern w:val="1"/>
          <w:sz w:val="24"/>
          <w:szCs w:val="24"/>
        </w:rPr>
      </w:pPr>
      <w:bookmarkStart w:id="6" w:name="_Toc469309320"/>
      <w:bookmarkStart w:id="7" w:name="_Toc469398931"/>
      <w:bookmarkStart w:id="8" w:name="_Toc495916853"/>
      <w:bookmarkStart w:id="9" w:name="_Toc454777758"/>
      <w:r w:rsidRPr="00B169C4">
        <w:rPr>
          <w:rFonts w:ascii="Times New Roman" w:eastAsia="Lucida Sans Unicode" w:hAnsi="Times New Roman" w:cs="Times New Roman"/>
          <w:b/>
          <w:kern w:val="1"/>
          <w:sz w:val="24"/>
          <w:szCs w:val="24"/>
        </w:rPr>
        <w:lastRenderedPageBreak/>
        <w:t>СОСТАВ ГЕНЕРАЛЬНОГО ПЛАНА</w:t>
      </w:r>
      <w:bookmarkEnd w:id="6"/>
      <w:bookmarkEnd w:id="7"/>
      <w:bookmarkEnd w:id="8"/>
    </w:p>
    <w:p w:rsidR="001D7B04" w:rsidRPr="00B169C4" w:rsidRDefault="00805A6C" w:rsidP="001D7B04">
      <w:pPr>
        <w:pStyle w:val="a0"/>
        <w:spacing w:after="0"/>
        <w:jc w:val="center"/>
        <w:rPr>
          <w:b/>
        </w:rPr>
      </w:pPr>
      <w:r>
        <w:rPr>
          <w:b/>
        </w:rPr>
        <w:t xml:space="preserve">РАДЧЕНСКОГО </w:t>
      </w:r>
      <w:r w:rsidR="001D7B04" w:rsidRPr="00B169C4">
        <w:rPr>
          <w:b/>
        </w:rPr>
        <w:t xml:space="preserve">СЕЛЬСКОГО ПОСЕЛЕНИЯ </w:t>
      </w:r>
    </w:p>
    <w:p w:rsidR="001D7B04" w:rsidRPr="00B169C4" w:rsidRDefault="00805A6C" w:rsidP="001D7B04">
      <w:pPr>
        <w:pStyle w:val="a0"/>
        <w:spacing w:after="0"/>
        <w:jc w:val="center"/>
        <w:rPr>
          <w:b/>
        </w:rPr>
      </w:pPr>
      <w:r>
        <w:rPr>
          <w:b/>
        </w:rPr>
        <w:t xml:space="preserve">БОГУЧАРСКОГО </w:t>
      </w:r>
      <w:r w:rsidR="00E07C7B" w:rsidRPr="00B169C4">
        <w:rPr>
          <w:b/>
        </w:rPr>
        <w:t xml:space="preserve"> МУНИЦИПАЛЬНОГО РАЙОНА </w:t>
      </w:r>
    </w:p>
    <w:p w:rsidR="001D7B04" w:rsidRPr="00B169C4" w:rsidRDefault="001D7B04" w:rsidP="001D7B04">
      <w:pPr>
        <w:pStyle w:val="a0"/>
        <w:spacing w:after="0"/>
        <w:jc w:val="center"/>
        <w:rPr>
          <w:b/>
        </w:rPr>
      </w:pPr>
      <w:r w:rsidRPr="00B169C4">
        <w:rPr>
          <w:b/>
        </w:rPr>
        <w:t xml:space="preserve"> ВОРОНЕЖСКОЙ ОБЛАСТИ</w:t>
      </w:r>
    </w:p>
    <w:p w:rsidR="001D7B04" w:rsidRPr="00D92613" w:rsidRDefault="001D7B04" w:rsidP="001D7B04">
      <w:pPr>
        <w:pStyle w:val="a0"/>
        <w:spacing w:after="0"/>
        <w:jc w:val="center"/>
        <w:rPr>
          <w:highlight w:val="yellow"/>
        </w:rPr>
      </w:pPr>
    </w:p>
    <w:tbl>
      <w:tblPr>
        <w:tblW w:w="9322" w:type="dxa"/>
        <w:tblInd w:w="-284" w:type="dxa"/>
        <w:tblLayout w:type="fixed"/>
        <w:tblCellMar>
          <w:left w:w="0" w:type="dxa"/>
          <w:right w:w="0" w:type="dxa"/>
        </w:tblCellMar>
        <w:tblLook w:val="04A0"/>
      </w:tblPr>
      <w:tblGrid>
        <w:gridCol w:w="709"/>
        <w:gridCol w:w="8613"/>
      </w:tblGrid>
      <w:tr w:rsidR="001D7B04" w:rsidRPr="00D92613" w:rsidTr="00C53676">
        <w:trPr>
          <w:trHeight w:val="360"/>
        </w:trPr>
        <w:tc>
          <w:tcPr>
            <w:tcW w:w="709" w:type="dxa"/>
            <w:hideMark/>
          </w:tcPr>
          <w:p w:rsidR="001D7B04" w:rsidRPr="00B169C4" w:rsidRDefault="001D7B04" w:rsidP="001D7B04">
            <w:pPr>
              <w:pStyle w:val="a9"/>
              <w:snapToGrid w:val="0"/>
              <w:spacing w:before="40" w:after="40"/>
              <w:jc w:val="both"/>
              <w:rPr>
                <w:b/>
              </w:rPr>
            </w:pPr>
            <w:r w:rsidRPr="00B169C4">
              <w:rPr>
                <w:b/>
              </w:rPr>
              <w:t>1.</w:t>
            </w:r>
          </w:p>
        </w:tc>
        <w:tc>
          <w:tcPr>
            <w:tcW w:w="8613" w:type="dxa"/>
            <w:hideMark/>
          </w:tcPr>
          <w:p w:rsidR="001D7B04" w:rsidRPr="00B169C4" w:rsidRDefault="001D7B04" w:rsidP="001D7B04">
            <w:pPr>
              <w:pStyle w:val="a9"/>
              <w:snapToGrid w:val="0"/>
              <w:spacing w:before="40" w:after="40"/>
              <w:jc w:val="both"/>
              <w:rPr>
                <w:b/>
              </w:rPr>
            </w:pPr>
            <w:r w:rsidRPr="00B169C4">
              <w:rPr>
                <w:b/>
              </w:rPr>
              <w:t>УТВЕРЖДАЕМАЯ ЧАСТЬ</w:t>
            </w:r>
          </w:p>
        </w:tc>
      </w:tr>
      <w:tr w:rsidR="001D7B04" w:rsidRPr="00D92613" w:rsidTr="00C53676">
        <w:tc>
          <w:tcPr>
            <w:tcW w:w="9322" w:type="dxa"/>
            <w:gridSpan w:val="2"/>
            <w:hideMark/>
          </w:tcPr>
          <w:p w:rsidR="001D7B04" w:rsidRPr="00B169C4" w:rsidRDefault="001D7B04" w:rsidP="001D7B04">
            <w:pPr>
              <w:pStyle w:val="a9"/>
              <w:snapToGrid w:val="0"/>
              <w:spacing w:before="40" w:after="40"/>
              <w:jc w:val="center"/>
              <w:rPr>
                <w:b/>
                <w:i/>
              </w:rPr>
            </w:pPr>
            <w:r w:rsidRPr="00B169C4">
              <w:rPr>
                <w:b/>
                <w:i/>
              </w:rPr>
              <w:t>Текстовая часть</w:t>
            </w:r>
          </w:p>
        </w:tc>
      </w:tr>
      <w:tr w:rsidR="001D7B04" w:rsidRPr="00D92613" w:rsidTr="00C53676">
        <w:tc>
          <w:tcPr>
            <w:tcW w:w="709" w:type="dxa"/>
            <w:hideMark/>
          </w:tcPr>
          <w:p w:rsidR="001D7B04" w:rsidRPr="00D92613" w:rsidRDefault="001D7B04" w:rsidP="001D7B04">
            <w:pPr>
              <w:pStyle w:val="a9"/>
              <w:snapToGrid w:val="0"/>
              <w:spacing w:before="40" w:after="40"/>
              <w:jc w:val="both"/>
              <w:rPr>
                <w:b/>
              </w:rPr>
            </w:pPr>
            <w:r w:rsidRPr="00D92613">
              <w:rPr>
                <w:b/>
              </w:rPr>
              <w:t>1.1.</w:t>
            </w:r>
          </w:p>
        </w:tc>
        <w:tc>
          <w:tcPr>
            <w:tcW w:w="8613" w:type="dxa"/>
            <w:hideMark/>
          </w:tcPr>
          <w:p w:rsidR="001D7B04" w:rsidRPr="00D92613" w:rsidRDefault="001D7B04" w:rsidP="001D7B04">
            <w:pPr>
              <w:pStyle w:val="a9"/>
              <w:snapToGrid w:val="0"/>
              <w:spacing w:before="40" w:after="40"/>
              <w:jc w:val="both"/>
            </w:pPr>
            <w:r w:rsidRPr="00D92613">
              <w:rPr>
                <w:b/>
              </w:rPr>
              <w:t xml:space="preserve">Том </w:t>
            </w:r>
            <w:r w:rsidRPr="00D92613">
              <w:rPr>
                <w:b/>
                <w:lang w:val="en-US"/>
              </w:rPr>
              <w:t>I</w:t>
            </w:r>
            <w:r w:rsidRPr="00D92613">
              <w:t xml:space="preserve"> «Положение о территориальном планировании </w:t>
            </w:r>
            <w:r w:rsidR="00805A6C">
              <w:t xml:space="preserve">Радченского </w:t>
            </w:r>
            <w:r w:rsidRPr="00D92613">
              <w:t xml:space="preserve">сельского поселения </w:t>
            </w:r>
            <w:r w:rsidR="00805A6C">
              <w:t>Богучарского</w:t>
            </w:r>
            <w:r w:rsidR="00F9365D">
              <w:t xml:space="preserve"> </w:t>
            </w:r>
            <w:r w:rsidR="00425AC3" w:rsidRPr="00D92613">
              <w:t xml:space="preserve">муниципального района </w:t>
            </w:r>
            <w:r w:rsidRPr="00D92613">
              <w:t>Воронежской области»</w:t>
            </w:r>
          </w:p>
        </w:tc>
      </w:tr>
      <w:tr w:rsidR="001D7B04" w:rsidRPr="00D92613" w:rsidTr="00C53676">
        <w:tc>
          <w:tcPr>
            <w:tcW w:w="9322" w:type="dxa"/>
            <w:gridSpan w:val="2"/>
            <w:hideMark/>
          </w:tcPr>
          <w:p w:rsidR="001D7B04" w:rsidRPr="00D67F4E" w:rsidRDefault="001D7B04" w:rsidP="001D7B04">
            <w:pPr>
              <w:pStyle w:val="a9"/>
              <w:snapToGrid w:val="0"/>
              <w:spacing w:before="40" w:after="40"/>
              <w:jc w:val="center"/>
              <w:rPr>
                <w:b/>
                <w:i/>
              </w:rPr>
            </w:pPr>
            <w:r w:rsidRPr="00D67F4E">
              <w:rPr>
                <w:b/>
                <w:i/>
              </w:rPr>
              <w:t>Графические материалы</w:t>
            </w:r>
          </w:p>
        </w:tc>
      </w:tr>
      <w:tr w:rsidR="001D7B04" w:rsidRPr="00D92613" w:rsidTr="00C53676">
        <w:tc>
          <w:tcPr>
            <w:tcW w:w="709" w:type="dxa"/>
            <w:hideMark/>
          </w:tcPr>
          <w:p w:rsidR="001D7B04" w:rsidRPr="00B169C4" w:rsidRDefault="00B7373B" w:rsidP="001D7B04">
            <w:pPr>
              <w:pStyle w:val="a0"/>
              <w:snapToGrid w:val="0"/>
              <w:spacing w:before="40" w:after="40"/>
              <w:jc w:val="both"/>
              <w:rPr>
                <w:b/>
              </w:rPr>
            </w:pPr>
            <w:r>
              <w:rPr>
                <w:b/>
              </w:rPr>
              <w:t>1.2</w:t>
            </w:r>
            <w:r w:rsidR="001D7B04" w:rsidRPr="00B169C4">
              <w:rPr>
                <w:b/>
              </w:rPr>
              <w:t>.</w:t>
            </w:r>
          </w:p>
        </w:tc>
        <w:tc>
          <w:tcPr>
            <w:tcW w:w="8613" w:type="dxa"/>
            <w:hideMark/>
          </w:tcPr>
          <w:p w:rsidR="001D7B04" w:rsidRPr="00D67F4E" w:rsidRDefault="001D7B04" w:rsidP="001D7B04">
            <w:pPr>
              <w:pStyle w:val="a0"/>
              <w:snapToGrid w:val="0"/>
              <w:spacing w:before="40" w:after="40"/>
              <w:jc w:val="both"/>
            </w:pPr>
            <w:r w:rsidRPr="00D67F4E">
              <w:t xml:space="preserve">Карта границ населенных пунктов, входящих в состав поселения </w:t>
            </w:r>
          </w:p>
        </w:tc>
      </w:tr>
      <w:tr w:rsidR="001D7B04" w:rsidRPr="00D92613" w:rsidTr="00C53676">
        <w:tc>
          <w:tcPr>
            <w:tcW w:w="709" w:type="dxa"/>
          </w:tcPr>
          <w:p w:rsidR="001D7B04" w:rsidRPr="00B169C4" w:rsidRDefault="001D7B04" w:rsidP="00B7373B">
            <w:pPr>
              <w:pStyle w:val="a0"/>
              <w:snapToGrid w:val="0"/>
              <w:spacing w:before="40" w:after="40"/>
              <w:jc w:val="both"/>
              <w:rPr>
                <w:b/>
              </w:rPr>
            </w:pPr>
            <w:r w:rsidRPr="00B169C4">
              <w:rPr>
                <w:b/>
              </w:rPr>
              <w:t>1.</w:t>
            </w:r>
            <w:r w:rsidR="00B7373B">
              <w:rPr>
                <w:b/>
              </w:rPr>
              <w:t>3</w:t>
            </w:r>
            <w:r w:rsidRPr="00B169C4">
              <w:rPr>
                <w:b/>
              </w:rPr>
              <w:t>.</w:t>
            </w:r>
          </w:p>
        </w:tc>
        <w:tc>
          <w:tcPr>
            <w:tcW w:w="8613" w:type="dxa"/>
          </w:tcPr>
          <w:p w:rsidR="001D7B04" w:rsidRPr="00D67F4E" w:rsidRDefault="001D7B04" w:rsidP="001D7B04">
            <w:pPr>
              <w:pStyle w:val="a0"/>
              <w:snapToGrid w:val="0"/>
              <w:spacing w:before="40" w:after="40"/>
              <w:jc w:val="both"/>
            </w:pPr>
            <w:r w:rsidRPr="00D67F4E">
              <w:t>Карта функциональных зон территории поселения</w:t>
            </w:r>
          </w:p>
        </w:tc>
      </w:tr>
      <w:tr w:rsidR="001D7B04" w:rsidRPr="00D92613" w:rsidTr="00C53676">
        <w:tc>
          <w:tcPr>
            <w:tcW w:w="709" w:type="dxa"/>
            <w:hideMark/>
          </w:tcPr>
          <w:p w:rsidR="001D7B04" w:rsidRPr="00B169C4" w:rsidRDefault="00B7373B" w:rsidP="001D7B04">
            <w:pPr>
              <w:pStyle w:val="a0"/>
              <w:snapToGrid w:val="0"/>
              <w:spacing w:before="40" w:after="40"/>
              <w:jc w:val="both"/>
              <w:rPr>
                <w:b/>
              </w:rPr>
            </w:pPr>
            <w:r>
              <w:rPr>
                <w:b/>
              </w:rPr>
              <w:t>1.4</w:t>
            </w:r>
            <w:r w:rsidR="001D7B04" w:rsidRPr="00B169C4">
              <w:rPr>
                <w:b/>
              </w:rPr>
              <w:t>.</w:t>
            </w:r>
          </w:p>
        </w:tc>
        <w:tc>
          <w:tcPr>
            <w:tcW w:w="8613" w:type="dxa"/>
            <w:hideMark/>
          </w:tcPr>
          <w:p w:rsidR="001D7B04" w:rsidRPr="00D67F4E" w:rsidRDefault="001D7B04" w:rsidP="001D7B04">
            <w:pPr>
              <w:pStyle w:val="a0"/>
              <w:snapToGrid w:val="0"/>
              <w:spacing w:before="40" w:after="40"/>
              <w:jc w:val="both"/>
            </w:pPr>
            <w:r w:rsidRPr="00D67F4E">
              <w:t>Карта планируемого размещения объектов капитального строительства местного значения</w:t>
            </w:r>
          </w:p>
        </w:tc>
      </w:tr>
      <w:tr w:rsidR="001D7B04" w:rsidRPr="00D92613" w:rsidTr="00C53676">
        <w:tc>
          <w:tcPr>
            <w:tcW w:w="709" w:type="dxa"/>
            <w:hideMark/>
          </w:tcPr>
          <w:p w:rsidR="001D7B04" w:rsidRPr="00D67F4E" w:rsidRDefault="00B7373B" w:rsidP="001D7B04">
            <w:pPr>
              <w:pStyle w:val="a0"/>
              <w:snapToGrid w:val="0"/>
              <w:spacing w:before="40" w:after="40"/>
              <w:jc w:val="both"/>
              <w:rPr>
                <w:b/>
              </w:rPr>
            </w:pPr>
            <w:r>
              <w:rPr>
                <w:b/>
              </w:rPr>
              <w:t>1.5</w:t>
            </w:r>
            <w:r w:rsidR="001D7B04" w:rsidRPr="00D67F4E">
              <w:rPr>
                <w:b/>
              </w:rPr>
              <w:t>.</w:t>
            </w:r>
          </w:p>
        </w:tc>
        <w:tc>
          <w:tcPr>
            <w:tcW w:w="8613" w:type="dxa"/>
            <w:hideMark/>
          </w:tcPr>
          <w:p w:rsidR="001D7B04" w:rsidRPr="00D67F4E" w:rsidRDefault="001D7B04" w:rsidP="00407492">
            <w:pPr>
              <w:pStyle w:val="a0"/>
              <w:snapToGrid w:val="0"/>
              <w:spacing w:before="40" w:after="40"/>
              <w:jc w:val="both"/>
            </w:pPr>
            <w:r w:rsidRPr="00D67F4E">
              <w:t>Карта планируемого размещения объектов транспортной</w:t>
            </w:r>
            <w:r w:rsidR="00407492">
              <w:t xml:space="preserve"> и </w:t>
            </w:r>
            <w:r w:rsidR="00407492" w:rsidRPr="00D67F4E">
              <w:t>инженерной инфраструктуры</w:t>
            </w:r>
          </w:p>
        </w:tc>
      </w:tr>
      <w:tr w:rsidR="001D7B04" w:rsidRPr="00D92613" w:rsidTr="00C53676">
        <w:tc>
          <w:tcPr>
            <w:tcW w:w="709" w:type="dxa"/>
          </w:tcPr>
          <w:p w:rsidR="001D7B04" w:rsidRPr="00D92613" w:rsidRDefault="001D7B04" w:rsidP="001D7B04">
            <w:pPr>
              <w:pStyle w:val="a0"/>
              <w:snapToGrid w:val="0"/>
              <w:spacing w:before="40" w:after="40"/>
              <w:jc w:val="both"/>
              <w:rPr>
                <w:b/>
                <w:highlight w:val="yellow"/>
              </w:rPr>
            </w:pPr>
          </w:p>
        </w:tc>
        <w:tc>
          <w:tcPr>
            <w:tcW w:w="8613" w:type="dxa"/>
          </w:tcPr>
          <w:p w:rsidR="001D7B04" w:rsidRPr="00D67F4E" w:rsidRDefault="001D7B04" w:rsidP="001D7B04">
            <w:pPr>
              <w:pStyle w:val="a0"/>
              <w:snapToGrid w:val="0"/>
              <w:spacing w:before="40" w:after="40"/>
              <w:jc w:val="both"/>
            </w:pPr>
          </w:p>
        </w:tc>
      </w:tr>
      <w:tr w:rsidR="001D7B04" w:rsidRPr="00D92613" w:rsidTr="00C53676">
        <w:tc>
          <w:tcPr>
            <w:tcW w:w="709" w:type="dxa"/>
            <w:hideMark/>
          </w:tcPr>
          <w:p w:rsidR="001D7B04" w:rsidRPr="00B169C4" w:rsidRDefault="001D7B04" w:rsidP="001D7B04">
            <w:pPr>
              <w:pStyle w:val="a0"/>
              <w:snapToGrid w:val="0"/>
              <w:spacing w:before="40" w:after="40"/>
              <w:jc w:val="both"/>
              <w:rPr>
                <w:b/>
              </w:rPr>
            </w:pPr>
            <w:r w:rsidRPr="00B169C4">
              <w:rPr>
                <w:b/>
              </w:rPr>
              <w:t>2.</w:t>
            </w:r>
          </w:p>
        </w:tc>
        <w:tc>
          <w:tcPr>
            <w:tcW w:w="8613" w:type="dxa"/>
            <w:hideMark/>
          </w:tcPr>
          <w:p w:rsidR="001D7B04" w:rsidRPr="00D67F4E" w:rsidRDefault="001D7B04" w:rsidP="001D7B04">
            <w:pPr>
              <w:pStyle w:val="a0"/>
              <w:snapToGrid w:val="0"/>
              <w:spacing w:before="40" w:after="40"/>
              <w:jc w:val="both"/>
              <w:rPr>
                <w:b/>
              </w:rPr>
            </w:pPr>
            <w:r w:rsidRPr="00D67F4E">
              <w:rPr>
                <w:b/>
              </w:rPr>
              <w:t>МАТЕРИАЛЫ ПО ОБОСНОВАНИЮ</w:t>
            </w:r>
          </w:p>
        </w:tc>
      </w:tr>
      <w:tr w:rsidR="001D7B04" w:rsidRPr="00D92613" w:rsidTr="00C53676">
        <w:tc>
          <w:tcPr>
            <w:tcW w:w="9322" w:type="dxa"/>
            <w:gridSpan w:val="2"/>
            <w:hideMark/>
          </w:tcPr>
          <w:p w:rsidR="001D7B04" w:rsidRPr="00D67F4E" w:rsidRDefault="001D7B04" w:rsidP="001D7B04">
            <w:pPr>
              <w:pStyle w:val="a9"/>
              <w:snapToGrid w:val="0"/>
              <w:spacing w:before="40" w:after="40"/>
              <w:jc w:val="center"/>
              <w:rPr>
                <w:b/>
              </w:rPr>
            </w:pPr>
            <w:r w:rsidRPr="00D67F4E">
              <w:rPr>
                <w:b/>
                <w:i/>
              </w:rPr>
              <w:t>Текстовая часть</w:t>
            </w:r>
          </w:p>
        </w:tc>
      </w:tr>
      <w:tr w:rsidR="001D7B04" w:rsidRPr="00D92613" w:rsidTr="00C53676">
        <w:tc>
          <w:tcPr>
            <w:tcW w:w="709" w:type="dxa"/>
            <w:hideMark/>
          </w:tcPr>
          <w:p w:rsidR="001D7B04" w:rsidRPr="00D92613" w:rsidRDefault="001D7B04" w:rsidP="001D7B04">
            <w:pPr>
              <w:pStyle w:val="a9"/>
              <w:snapToGrid w:val="0"/>
              <w:spacing w:before="40" w:after="40"/>
              <w:jc w:val="both"/>
              <w:rPr>
                <w:b/>
              </w:rPr>
            </w:pPr>
            <w:r w:rsidRPr="00D92613">
              <w:rPr>
                <w:b/>
              </w:rPr>
              <w:t>2.1.</w:t>
            </w:r>
          </w:p>
        </w:tc>
        <w:tc>
          <w:tcPr>
            <w:tcW w:w="8613" w:type="dxa"/>
            <w:hideMark/>
          </w:tcPr>
          <w:p w:rsidR="001D7B04" w:rsidRPr="00D67F4E" w:rsidRDefault="001D7B04" w:rsidP="00425AC3">
            <w:pPr>
              <w:pStyle w:val="a9"/>
              <w:snapToGrid w:val="0"/>
              <w:spacing w:before="40" w:after="40"/>
              <w:jc w:val="both"/>
            </w:pPr>
            <w:r w:rsidRPr="00D67F4E">
              <w:rPr>
                <w:b/>
              </w:rPr>
              <w:t xml:space="preserve">Том </w:t>
            </w:r>
            <w:r w:rsidRPr="00D67F4E">
              <w:rPr>
                <w:b/>
                <w:lang w:val="en-US"/>
              </w:rPr>
              <w:t>II</w:t>
            </w:r>
            <w:r w:rsidRPr="00D67F4E">
              <w:t xml:space="preserve"> «Материалы по обоснованию генерального плана </w:t>
            </w:r>
            <w:r w:rsidR="00805A6C">
              <w:t xml:space="preserve">Радченского </w:t>
            </w:r>
            <w:r w:rsidRPr="00D67F4E">
              <w:t xml:space="preserve">сельского поселения </w:t>
            </w:r>
            <w:r w:rsidR="00805A6C">
              <w:t>Богучарского</w:t>
            </w:r>
            <w:r w:rsidR="00F9365D">
              <w:t xml:space="preserve"> </w:t>
            </w:r>
            <w:r w:rsidR="00425AC3" w:rsidRPr="00D67F4E">
              <w:t>муниципального района</w:t>
            </w:r>
            <w:r w:rsidR="00F9365D">
              <w:t xml:space="preserve"> </w:t>
            </w:r>
            <w:r w:rsidRPr="00D67F4E">
              <w:t>Воронежской области»</w:t>
            </w:r>
          </w:p>
        </w:tc>
      </w:tr>
      <w:tr w:rsidR="001D7B04" w:rsidRPr="00D92613" w:rsidTr="00C53676">
        <w:tc>
          <w:tcPr>
            <w:tcW w:w="9322" w:type="dxa"/>
            <w:gridSpan w:val="2"/>
            <w:hideMark/>
          </w:tcPr>
          <w:p w:rsidR="001D7B04" w:rsidRPr="00D67F4E" w:rsidRDefault="001D7B04" w:rsidP="001D7B04">
            <w:pPr>
              <w:pStyle w:val="a0"/>
              <w:snapToGrid w:val="0"/>
              <w:spacing w:before="40" w:after="40"/>
              <w:jc w:val="center"/>
              <w:rPr>
                <w:b/>
                <w:i/>
              </w:rPr>
            </w:pPr>
            <w:r w:rsidRPr="00D67F4E">
              <w:rPr>
                <w:b/>
                <w:i/>
              </w:rPr>
              <w:t>Графическая часть</w:t>
            </w:r>
          </w:p>
        </w:tc>
      </w:tr>
      <w:tr w:rsidR="001D7B04" w:rsidRPr="00D92613" w:rsidTr="00C53676">
        <w:trPr>
          <w:trHeight w:val="358"/>
        </w:trPr>
        <w:tc>
          <w:tcPr>
            <w:tcW w:w="709" w:type="dxa"/>
            <w:hideMark/>
          </w:tcPr>
          <w:p w:rsidR="001D7B04" w:rsidRPr="00DB64CA" w:rsidRDefault="001D7B04" w:rsidP="001D7B04">
            <w:pPr>
              <w:pStyle w:val="a0"/>
              <w:snapToGrid w:val="0"/>
              <w:spacing w:before="40" w:after="40"/>
              <w:jc w:val="both"/>
              <w:rPr>
                <w:b/>
              </w:rPr>
            </w:pPr>
            <w:r w:rsidRPr="00DB64CA">
              <w:rPr>
                <w:b/>
              </w:rPr>
              <w:t>2.2.</w:t>
            </w:r>
          </w:p>
        </w:tc>
        <w:tc>
          <w:tcPr>
            <w:tcW w:w="8613" w:type="dxa"/>
            <w:hideMark/>
          </w:tcPr>
          <w:p w:rsidR="001D7B04" w:rsidRPr="00D67F4E" w:rsidRDefault="001D7B04" w:rsidP="001D7B04">
            <w:pPr>
              <w:pStyle w:val="a0"/>
              <w:snapToGrid w:val="0"/>
              <w:spacing w:before="40" w:after="40"/>
              <w:jc w:val="both"/>
            </w:pPr>
            <w:r w:rsidRPr="00D67F4E">
              <w:t>Карта современного состояния территории с отображением объектов федерального, регионального и местного значения</w:t>
            </w:r>
          </w:p>
        </w:tc>
      </w:tr>
      <w:tr w:rsidR="001D7B04" w:rsidRPr="00D92613" w:rsidTr="00C53676">
        <w:tc>
          <w:tcPr>
            <w:tcW w:w="709" w:type="dxa"/>
            <w:hideMark/>
          </w:tcPr>
          <w:p w:rsidR="001D7B04" w:rsidRPr="00D92613" w:rsidRDefault="001D7B04" w:rsidP="001D7B04">
            <w:pPr>
              <w:pStyle w:val="a0"/>
              <w:snapToGrid w:val="0"/>
              <w:spacing w:before="40" w:after="40"/>
              <w:jc w:val="both"/>
              <w:rPr>
                <w:b/>
              </w:rPr>
            </w:pPr>
            <w:r w:rsidRPr="00D92613">
              <w:rPr>
                <w:b/>
              </w:rPr>
              <w:t>2.3.</w:t>
            </w:r>
          </w:p>
        </w:tc>
        <w:tc>
          <w:tcPr>
            <w:tcW w:w="8613" w:type="dxa"/>
            <w:hideMark/>
          </w:tcPr>
          <w:p w:rsidR="001D7B04" w:rsidRPr="00D67F4E" w:rsidRDefault="001D7B04" w:rsidP="001D7B04">
            <w:pPr>
              <w:pStyle w:val="a0"/>
              <w:snapToGrid w:val="0"/>
              <w:spacing w:before="40" w:after="40"/>
              <w:jc w:val="both"/>
            </w:pPr>
            <w:r w:rsidRPr="00D67F4E">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w:t>
            </w:r>
          </w:p>
        </w:tc>
      </w:tr>
      <w:tr w:rsidR="00B1362C" w:rsidRPr="00D92613" w:rsidTr="00C53676">
        <w:tc>
          <w:tcPr>
            <w:tcW w:w="709" w:type="dxa"/>
          </w:tcPr>
          <w:p w:rsidR="00B1362C" w:rsidRPr="00D92613" w:rsidRDefault="00B1362C" w:rsidP="008B3181">
            <w:pPr>
              <w:pStyle w:val="a0"/>
              <w:snapToGrid w:val="0"/>
              <w:spacing w:before="40" w:after="40"/>
              <w:jc w:val="both"/>
              <w:rPr>
                <w:b/>
                <w:highlight w:val="yellow"/>
              </w:rPr>
            </w:pPr>
            <w:r w:rsidRPr="00D67F4E">
              <w:rPr>
                <w:b/>
              </w:rPr>
              <w:t>2.4.</w:t>
            </w:r>
          </w:p>
        </w:tc>
        <w:tc>
          <w:tcPr>
            <w:tcW w:w="8613" w:type="dxa"/>
          </w:tcPr>
          <w:p w:rsidR="00B1362C" w:rsidRPr="00573BFC" w:rsidRDefault="00B1362C" w:rsidP="008B3181">
            <w:pPr>
              <w:pStyle w:val="a0"/>
              <w:snapToGrid w:val="0"/>
              <w:spacing w:before="40" w:after="40"/>
              <w:jc w:val="both"/>
            </w:pPr>
            <w:r w:rsidRPr="00D67F4E">
              <w:t>Карта границ территорий подверженных риску возникновения чрезвычайных ситуаций природного и техногенного характера</w:t>
            </w:r>
          </w:p>
          <w:p w:rsidR="00B1362C" w:rsidRPr="00C2459B" w:rsidRDefault="00B1362C" w:rsidP="00C2459B">
            <w:pPr>
              <w:pStyle w:val="a0"/>
              <w:snapToGrid w:val="0"/>
              <w:spacing w:before="40" w:after="40"/>
              <w:jc w:val="both"/>
            </w:pPr>
          </w:p>
        </w:tc>
      </w:tr>
      <w:tr w:rsidR="00C2459B" w:rsidRPr="00D92613" w:rsidTr="00C53676">
        <w:tc>
          <w:tcPr>
            <w:tcW w:w="709" w:type="dxa"/>
          </w:tcPr>
          <w:p w:rsidR="00C2459B" w:rsidRPr="00D67F4E" w:rsidRDefault="00C2459B" w:rsidP="008B3181">
            <w:pPr>
              <w:pStyle w:val="a0"/>
              <w:snapToGrid w:val="0"/>
              <w:spacing w:before="40" w:after="40"/>
              <w:jc w:val="both"/>
              <w:rPr>
                <w:b/>
              </w:rPr>
            </w:pPr>
          </w:p>
        </w:tc>
        <w:tc>
          <w:tcPr>
            <w:tcW w:w="8613" w:type="dxa"/>
          </w:tcPr>
          <w:p w:rsidR="00C2459B" w:rsidRPr="00D67F4E" w:rsidRDefault="00C2459B" w:rsidP="008B3181">
            <w:pPr>
              <w:pStyle w:val="a0"/>
              <w:snapToGrid w:val="0"/>
              <w:spacing w:before="40" w:after="40"/>
              <w:jc w:val="both"/>
            </w:pPr>
          </w:p>
        </w:tc>
      </w:tr>
      <w:tr w:rsidR="00C2459B" w:rsidRPr="00D92613" w:rsidTr="00C53676">
        <w:tc>
          <w:tcPr>
            <w:tcW w:w="709" w:type="dxa"/>
          </w:tcPr>
          <w:p w:rsidR="00C2459B" w:rsidRPr="00C2459B" w:rsidRDefault="00C2459B" w:rsidP="008B3181">
            <w:pPr>
              <w:pStyle w:val="a0"/>
              <w:snapToGrid w:val="0"/>
              <w:spacing w:before="40" w:after="40"/>
              <w:jc w:val="both"/>
              <w:rPr>
                <w:b/>
              </w:rPr>
            </w:pPr>
          </w:p>
        </w:tc>
        <w:tc>
          <w:tcPr>
            <w:tcW w:w="8613" w:type="dxa"/>
          </w:tcPr>
          <w:p w:rsidR="00C2459B" w:rsidRPr="00D67F4E" w:rsidRDefault="00C2459B" w:rsidP="008B3181">
            <w:pPr>
              <w:pStyle w:val="a0"/>
              <w:snapToGrid w:val="0"/>
              <w:spacing w:before="40" w:after="40"/>
              <w:jc w:val="both"/>
            </w:pPr>
          </w:p>
        </w:tc>
      </w:tr>
    </w:tbl>
    <w:p w:rsidR="005B6CB4" w:rsidRPr="0008136D" w:rsidRDefault="005B6CB4">
      <w:pPr>
        <w:rPr>
          <w:sz w:val="24"/>
          <w:szCs w:val="24"/>
          <w:highlight w:val="yellow"/>
        </w:rPr>
      </w:pPr>
      <w:r w:rsidRPr="0008136D">
        <w:rPr>
          <w:sz w:val="24"/>
          <w:szCs w:val="24"/>
          <w:highlight w:val="yellow"/>
        </w:rPr>
        <w:br w:type="page"/>
      </w:r>
    </w:p>
    <w:p w:rsidR="00A46102" w:rsidRPr="001D4C39" w:rsidRDefault="00B92D45" w:rsidP="007D40F8">
      <w:pPr>
        <w:pStyle w:val="11"/>
        <w:numPr>
          <w:ilvl w:val="0"/>
          <w:numId w:val="4"/>
        </w:numPr>
        <w:spacing w:after="240"/>
        <w:jc w:val="center"/>
        <w:rPr>
          <w:sz w:val="24"/>
          <w:szCs w:val="24"/>
        </w:rPr>
      </w:pPr>
      <w:bookmarkStart w:id="10" w:name="_Toc64298778"/>
      <w:bookmarkEnd w:id="9"/>
      <w:r w:rsidRPr="001D4C39">
        <w:rPr>
          <w:sz w:val="24"/>
          <w:szCs w:val="24"/>
        </w:rPr>
        <w:lastRenderedPageBreak/>
        <w:t>ЦЕЛИ И ЗАДАЧИ ТЕРРИТОРИАЛЬНОГО ПЛАНИРОВАНИЯ</w:t>
      </w:r>
      <w:bookmarkEnd w:id="10"/>
    </w:p>
    <w:p w:rsidR="00083C2C" w:rsidRDefault="00083C2C" w:rsidP="00083C2C">
      <w:pPr>
        <w:pStyle w:val="aa"/>
        <w:ind w:firstLine="567"/>
        <w:jc w:val="both"/>
      </w:pPr>
      <w:r w:rsidRPr="00A17172">
        <w:t xml:space="preserve">Генеральный план </w:t>
      </w:r>
      <w:r>
        <w:rPr>
          <w:rFonts w:cs="Arial"/>
          <w:iCs/>
        </w:rPr>
        <w:t xml:space="preserve">Радченского </w:t>
      </w:r>
      <w:r w:rsidRPr="00A17172">
        <w:rPr>
          <w:rFonts w:cs="Arial"/>
          <w:iCs/>
        </w:rPr>
        <w:t xml:space="preserve">сельского поселения </w:t>
      </w:r>
      <w:r>
        <w:t>Богучарского</w:t>
      </w:r>
      <w:r w:rsidRPr="00A17172">
        <w:t xml:space="preserve"> муниципального </w:t>
      </w:r>
      <w:r w:rsidRPr="008F2C07">
        <w:t xml:space="preserve">района утвержден решением Совета народных депутатов </w:t>
      </w:r>
      <w:r w:rsidRPr="008F2C07">
        <w:rPr>
          <w:rFonts w:cs="Arial"/>
          <w:iCs/>
        </w:rPr>
        <w:t>Радченского сельского поселения</w:t>
      </w:r>
      <w:r w:rsidRPr="008F2C07">
        <w:t xml:space="preserve"> от 07.11.20212 № 116 (в редакции решения СНД от 04.02.2016 № 43).</w:t>
      </w:r>
    </w:p>
    <w:p w:rsidR="00083C2C" w:rsidRPr="00083C2C" w:rsidRDefault="00083C2C" w:rsidP="00083C2C">
      <w:pPr>
        <w:pStyle w:val="aa"/>
        <w:ind w:firstLine="567"/>
        <w:jc w:val="both"/>
        <w:rPr>
          <w:bCs/>
        </w:rPr>
      </w:pPr>
      <w:r w:rsidRPr="00A17172">
        <w:t xml:space="preserve">Внесение изменений в Генеральный план </w:t>
      </w:r>
      <w:r>
        <w:rPr>
          <w:rFonts w:cs="Arial"/>
          <w:iCs/>
        </w:rPr>
        <w:t xml:space="preserve">Радченского </w:t>
      </w:r>
      <w:r w:rsidRPr="00A17172">
        <w:rPr>
          <w:rFonts w:cs="Arial"/>
          <w:iCs/>
        </w:rPr>
        <w:t xml:space="preserve">сельского поселения </w:t>
      </w:r>
      <w:r>
        <w:t>Богучарского</w:t>
      </w:r>
      <w:r w:rsidRPr="00A17172">
        <w:t xml:space="preserve"> муниципального района Воронежской области выполнено БУВО «</w:t>
      </w:r>
      <w:r w:rsidRPr="00407492">
        <w:t xml:space="preserve">Нормативно-проектный центр» по заказу администрации поселения на основании постановления </w:t>
      </w:r>
      <w:r w:rsidR="00063B22">
        <w:t>№ 22 от 07.06.2021</w:t>
      </w:r>
      <w:r w:rsidRPr="00407492">
        <w:rPr>
          <w:bCs/>
        </w:rPr>
        <w:t>.</w:t>
      </w:r>
    </w:p>
    <w:p w:rsidR="001D7B04" w:rsidRPr="00B64DEB" w:rsidRDefault="001D7B04" w:rsidP="001D7B04">
      <w:pPr>
        <w:pStyle w:val="ConsPlusTitle"/>
        <w:ind w:firstLine="567"/>
        <w:jc w:val="both"/>
        <w:rPr>
          <w:rFonts w:ascii="Times New Roman" w:eastAsia="Times New Roman" w:hAnsi="Times New Roman" w:cs="Times New Roman"/>
          <w:b w:val="0"/>
          <w:bCs w:val="0"/>
          <w:sz w:val="24"/>
          <w:szCs w:val="24"/>
        </w:rPr>
      </w:pPr>
      <w:r w:rsidRPr="00B64DEB">
        <w:rPr>
          <w:rFonts w:ascii="Times New Roman" w:eastAsia="Times New Roman" w:hAnsi="Times New Roman" w:cs="Times New Roman"/>
          <w:b w:val="0"/>
          <w:bCs w:val="0"/>
          <w:sz w:val="24"/>
          <w:szCs w:val="24"/>
        </w:rPr>
        <w:t>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Минрегиона РФ от 26.05.2011 №244,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1D7B04" w:rsidRPr="0008136D" w:rsidRDefault="001D7B04" w:rsidP="00C447FB">
      <w:pPr>
        <w:spacing w:after="0"/>
        <w:ind w:firstLine="567"/>
        <w:jc w:val="both"/>
        <w:rPr>
          <w:rFonts w:ascii="Times New Roman" w:eastAsia="Times New Roman" w:hAnsi="Times New Roman" w:cs="Times New Roman"/>
          <w:b/>
          <w:iCs/>
          <w:sz w:val="24"/>
          <w:szCs w:val="24"/>
          <w:shd w:val="clear" w:color="auto" w:fill="FFFFFF"/>
        </w:rPr>
      </w:pPr>
      <w:r w:rsidRPr="0008136D">
        <w:rPr>
          <w:rFonts w:ascii="Times New Roman" w:eastAsia="Times New Roman" w:hAnsi="Times New Roman" w:cs="Times New Roman"/>
          <w:b/>
          <w:iCs/>
          <w:sz w:val="24"/>
          <w:szCs w:val="24"/>
          <w:shd w:val="clear" w:color="auto" w:fill="FFFFFF"/>
        </w:rPr>
        <w:t>Генеральный план разработан на следующие этапы реализации:</w:t>
      </w:r>
    </w:p>
    <w:p w:rsidR="001D7B04" w:rsidRPr="0008136D" w:rsidRDefault="001D7B04" w:rsidP="00DF718C">
      <w:pPr>
        <w:widowControl w:val="0"/>
        <w:numPr>
          <w:ilvl w:val="0"/>
          <w:numId w:val="9"/>
        </w:numPr>
        <w:suppressAutoHyphens/>
        <w:spacing w:after="0" w:line="240" w:lineRule="auto"/>
        <w:ind w:left="0" w:firstLine="567"/>
        <w:jc w:val="both"/>
        <w:rPr>
          <w:rFonts w:ascii="Times New Roman" w:eastAsia="Times New Roman" w:hAnsi="Times New Roman" w:cs="Times New Roman"/>
          <w:b/>
          <w:bCs/>
          <w:iCs/>
          <w:sz w:val="24"/>
          <w:szCs w:val="24"/>
          <w:shd w:val="clear" w:color="auto" w:fill="FFFFFF"/>
        </w:rPr>
      </w:pPr>
      <w:r w:rsidRPr="0008136D">
        <w:rPr>
          <w:rFonts w:ascii="Times New Roman" w:eastAsia="Times New Roman" w:hAnsi="Times New Roman" w:cs="Times New Roman"/>
          <w:b/>
          <w:bCs/>
          <w:iCs/>
          <w:sz w:val="24"/>
          <w:szCs w:val="24"/>
          <w:shd w:val="clear" w:color="auto" w:fill="FFFFFF"/>
          <w:lang w:val="en-US"/>
        </w:rPr>
        <w:t>I</w:t>
      </w:r>
      <w:r w:rsidRPr="0008136D">
        <w:rPr>
          <w:rFonts w:ascii="Times New Roman" w:eastAsia="Times New Roman" w:hAnsi="Times New Roman" w:cs="Times New Roman"/>
          <w:b/>
          <w:bCs/>
          <w:iCs/>
          <w:sz w:val="24"/>
          <w:szCs w:val="24"/>
          <w:shd w:val="clear" w:color="auto" w:fill="FFFFFF"/>
        </w:rPr>
        <w:t xml:space="preserve"> очередь – 20</w:t>
      </w:r>
      <w:r w:rsidR="0008136D" w:rsidRPr="0008136D">
        <w:rPr>
          <w:rFonts w:ascii="Times New Roman" w:eastAsia="Times New Roman" w:hAnsi="Times New Roman" w:cs="Times New Roman"/>
          <w:b/>
          <w:bCs/>
          <w:iCs/>
          <w:sz w:val="24"/>
          <w:szCs w:val="24"/>
          <w:shd w:val="clear" w:color="auto" w:fill="FFFFFF"/>
        </w:rPr>
        <w:t>19</w:t>
      </w:r>
      <w:r w:rsidRPr="0008136D">
        <w:rPr>
          <w:rFonts w:ascii="Times New Roman" w:eastAsia="Times New Roman" w:hAnsi="Times New Roman" w:cs="Times New Roman"/>
          <w:b/>
          <w:bCs/>
          <w:iCs/>
          <w:sz w:val="24"/>
          <w:szCs w:val="24"/>
          <w:shd w:val="clear" w:color="auto" w:fill="FFFFFF"/>
        </w:rPr>
        <w:t xml:space="preserve"> год;</w:t>
      </w:r>
    </w:p>
    <w:p w:rsidR="001D7B04" w:rsidRPr="0008136D" w:rsidRDefault="0008136D" w:rsidP="00DF718C">
      <w:pPr>
        <w:widowControl w:val="0"/>
        <w:numPr>
          <w:ilvl w:val="0"/>
          <w:numId w:val="9"/>
        </w:numPr>
        <w:suppressAutoHyphens/>
        <w:spacing w:after="0" w:line="240" w:lineRule="auto"/>
        <w:ind w:left="0" w:firstLine="567"/>
        <w:jc w:val="both"/>
        <w:rPr>
          <w:rFonts w:ascii="Times New Roman" w:eastAsia="Times New Roman" w:hAnsi="Times New Roman" w:cs="Times New Roman"/>
          <w:b/>
          <w:iCs/>
          <w:sz w:val="24"/>
          <w:szCs w:val="24"/>
          <w:shd w:val="clear" w:color="auto" w:fill="CCFFFF"/>
        </w:rPr>
      </w:pPr>
      <w:r w:rsidRPr="0008136D">
        <w:rPr>
          <w:rFonts w:ascii="Times New Roman" w:eastAsia="Times New Roman" w:hAnsi="Times New Roman" w:cs="Times New Roman"/>
          <w:b/>
          <w:bCs/>
          <w:iCs/>
          <w:sz w:val="24"/>
          <w:szCs w:val="24"/>
          <w:shd w:val="clear" w:color="auto" w:fill="FFFFFF"/>
        </w:rPr>
        <w:t>Расчетный срок</w:t>
      </w:r>
      <w:r w:rsidR="001D7B04" w:rsidRPr="0008136D">
        <w:rPr>
          <w:rFonts w:ascii="Times New Roman" w:eastAsia="Times New Roman" w:hAnsi="Times New Roman" w:cs="Times New Roman"/>
          <w:b/>
          <w:bCs/>
          <w:iCs/>
          <w:sz w:val="24"/>
          <w:szCs w:val="24"/>
          <w:shd w:val="clear" w:color="auto" w:fill="FFFFFF"/>
        </w:rPr>
        <w:t xml:space="preserve"> – 20</w:t>
      </w:r>
      <w:r w:rsidRPr="0008136D">
        <w:rPr>
          <w:rFonts w:ascii="Times New Roman" w:eastAsia="Times New Roman" w:hAnsi="Times New Roman" w:cs="Times New Roman"/>
          <w:b/>
          <w:bCs/>
          <w:iCs/>
          <w:sz w:val="24"/>
          <w:szCs w:val="24"/>
          <w:shd w:val="clear" w:color="auto" w:fill="FFFFFF"/>
        </w:rPr>
        <w:t>29</w:t>
      </w:r>
      <w:r w:rsidR="001D7B04" w:rsidRPr="0008136D">
        <w:rPr>
          <w:rFonts w:ascii="Times New Roman" w:eastAsia="Times New Roman" w:hAnsi="Times New Roman" w:cs="Times New Roman"/>
          <w:b/>
          <w:bCs/>
          <w:iCs/>
          <w:sz w:val="24"/>
          <w:szCs w:val="24"/>
          <w:shd w:val="clear" w:color="auto" w:fill="FFFFFF"/>
        </w:rPr>
        <w:t xml:space="preserve"> год.                 </w:t>
      </w:r>
    </w:p>
    <w:p w:rsidR="001D7B04" w:rsidRPr="002D0235" w:rsidRDefault="001D7B04" w:rsidP="00C447FB">
      <w:pPr>
        <w:spacing w:after="0"/>
        <w:ind w:firstLine="567"/>
        <w:jc w:val="both"/>
        <w:rPr>
          <w:rFonts w:ascii="Times New Roman" w:hAnsi="Times New Roman" w:cs="Times New Roman"/>
          <w:sz w:val="24"/>
          <w:szCs w:val="24"/>
        </w:rPr>
      </w:pPr>
      <w:r w:rsidRPr="002D0235">
        <w:rPr>
          <w:rFonts w:ascii="Times New Roman" w:hAnsi="Times New Roman" w:cs="Times New Roman"/>
          <w:sz w:val="24"/>
          <w:szCs w:val="24"/>
        </w:rPr>
        <w:t xml:space="preserve">Генеральный план </w:t>
      </w:r>
      <w:r w:rsidR="00805A6C">
        <w:rPr>
          <w:rFonts w:ascii="Times New Roman" w:hAnsi="Times New Roman" w:cs="Times New Roman"/>
          <w:sz w:val="24"/>
          <w:szCs w:val="24"/>
        </w:rPr>
        <w:t xml:space="preserve">Радченского </w:t>
      </w:r>
      <w:r w:rsidRPr="002D0235">
        <w:rPr>
          <w:rFonts w:ascii="Times New Roman" w:hAnsi="Times New Roman" w:cs="Times New Roman"/>
          <w:sz w:val="24"/>
          <w:szCs w:val="24"/>
        </w:rPr>
        <w:t xml:space="preserve">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w:t>
      </w:r>
      <w:r w:rsidR="00805A6C">
        <w:rPr>
          <w:rFonts w:ascii="Times New Roman" w:hAnsi="Times New Roman" w:cs="Times New Roman"/>
          <w:sz w:val="24"/>
          <w:szCs w:val="24"/>
        </w:rPr>
        <w:t>Богучарского</w:t>
      </w:r>
      <w:r w:rsidR="00755117" w:rsidRPr="002D0235">
        <w:rPr>
          <w:rFonts w:ascii="Times New Roman" w:hAnsi="Times New Roman" w:cs="Times New Roman"/>
          <w:sz w:val="24"/>
          <w:szCs w:val="24"/>
        </w:rPr>
        <w:t xml:space="preserve"> муниципального района</w:t>
      </w:r>
      <w:r w:rsidRPr="002D0235">
        <w:rPr>
          <w:rFonts w:ascii="Times New Roman" w:hAnsi="Times New Roman" w:cs="Times New Roman"/>
          <w:sz w:val="24"/>
          <w:szCs w:val="24"/>
        </w:rPr>
        <w:t>.</w:t>
      </w:r>
    </w:p>
    <w:p w:rsidR="001D7B04" w:rsidRPr="002D0235" w:rsidRDefault="001D7B04" w:rsidP="00C447FB">
      <w:pPr>
        <w:spacing w:after="0" w:line="240" w:lineRule="auto"/>
        <w:ind w:firstLine="567"/>
        <w:jc w:val="both"/>
        <w:rPr>
          <w:rFonts w:ascii="Times New Roman" w:hAnsi="Times New Roman" w:cs="Times New Roman"/>
          <w:sz w:val="24"/>
          <w:szCs w:val="24"/>
        </w:rPr>
      </w:pPr>
      <w:r w:rsidRPr="002D0235">
        <w:rPr>
          <w:rFonts w:ascii="Times New Roman" w:hAnsi="Times New Roman" w:cs="Times New Roman"/>
          <w:sz w:val="24"/>
          <w:szCs w:val="24"/>
        </w:rPr>
        <w:t xml:space="preserve">Целью данного проекта является разработка принципиальных предложений по планировочной организации территории </w:t>
      </w:r>
      <w:r w:rsidR="00805A6C">
        <w:rPr>
          <w:rFonts w:ascii="Times New Roman" w:hAnsi="Times New Roman" w:cs="Times New Roman"/>
          <w:sz w:val="24"/>
          <w:szCs w:val="24"/>
        </w:rPr>
        <w:t xml:space="preserve">Радченского </w:t>
      </w:r>
      <w:r w:rsidRPr="002D0235">
        <w:rPr>
          <w:rFonts w:ascii="Times New Roman" w:hAnsi="Times New Roman" w:cs="Times New Roman"/>
          <w:sz w:val="24"/>
          <w:szCs w:val="24"/>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1D7B04" w:rsidRPr="0008136D" w:rsidRDefault="001D7B04" w:rsidP="001D7B04">
      <w:pPr>
        <w:spacing w:after="0" w:line="240" w:lineRule="auto"/>
        <w:ind w:firstLine="851"/>
        <w:jc w:val="both"/>
        <w:rPr>
          <w:rFonts w:ascii="Times New Roman" w:hAnsi="Times New Roman" w:cs="Times New Roman"/>
          <w:sz w:val="24"/>
          <w:szCs w:val="24"/>
          <w:highlight w:val="yellow"/>
        </w:rPr>
      </w:pPr>
    </w:p>
    <w:p w:rsidR="001D7B04" w:rsidRPr="003D774B" w:rsidRDefault="001D7B04" w:rsidP="001D7B04">
      <w:pPr>
        <w:spacing w:after="0" w:line="240" w:lineRule="auto"/>
        <w:jc w:val="center"/>
        <w:rPr>
          <w:rFonts w:ascii="Times New Roman" w:hAnsi="Times New Roman" w:cs="Times New Roman"/>
          <w:b/>
          <w:bCs/>
          <w:sz w:val="24"/>
          <w:szCs w:val="24"/>
        </w:rPr>
      </w:pPr>
      <w:r w:rsidRPr="003D774B">
        <w:rPr>
          <w:rFonts w:ascii="Times New Roman" w:hAnsi="Times New Roman" w:cs="Times New Roman"/>
          <w:b/>
          <w:bCs/>
          <w:sz w:val="24"/>
          <w:szCs w:val="24"/>
        </w:rPr>
        <w:t xml:space="preserve">Цели территориального планирования для </w:t>
      </w:r>
      <w:r w:rsidR="00805A6C">
        <w:rPr>
          <w:rFonts w:ascii="Times New Roman" w:hAnsi="Times New Roman" w:cs="Times New Roman"/>
          <w:b/>
          <w:bCs/>
          <w:sz w:val="24"/>
          <w:szCs w:val="24"/>
        </w:rPr>
        <w:t xml:space="preserve">Радченского </w:t>
      </w:r>
      <w:r w:rsidRPr="003D774B">
        <w:rPr>
          <w:rFonts w:ascii="Times New Roman" w:hAnsi="Times New Roman" w:cs="Times New Roman"/>
          <w:b/>
          <w:bCs/>
          <w:sz w:val="24"/>
          <w:szCs w:val="24"/>
        </w:rPr>
        <w:t>сельского поселения: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обеспечение прогресса в развитии основных секторов экономики;</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повышение инвестиционной привлекательности территории поселения;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повышение уровня жизни и условий проживания населения;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развитие инженерной, транспортной и социальной инфраструктур поселения;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 xml:space="preserve">обеспечение учета интересов граждан и их объединений, Российской Федерации, Воронежской области, </w:t>
      </w:r>
      <w:r w:rsidR="00805A6C">
        <w:rPr>
          <w:rFonts w:ascii="Times New Roman" w:hAnsi="Times New Roman" w:cs="Times New Roman"/>
          <w:sz w:val="24"/>
          <w:szCs w:val="24"/>
        </w:rPr>
        <w:t>Богучарского</w:t>
      </w:r>
      <w:r w:rsidR="00B83620">
        <w:rPr>
          <w:rFonts w:ascii="Times New Roman" w:hAnsi="Times New Roman" w:cs="Times New Roman"/>
          <w:sz w:val="24"/>
          <w:szCs w:val="24"/>
        </w:rPr>
        <w:t xml:space="preserve"> </w:t>
      </w:r>
      <w:r w:rsidR="00755117" w:rsidRPr="003D774B">
        <w:rPr>
          <w:rFonts w:ascii="Times New Roman" w:hAnsi="Times New Roman" w:cs="Times New Roman"/>
          <w:sz w:val="24"/>
          <w:szCs w:val="24"/>
        </w:rPr>
        <w:t>муниципального района</w:t>
      </w:r>
      <w:r w:rsidRPr="003D774B">
        <w:rPr>
          <w:rFonts w:ascii="Times New Roman" w:hAnsi="Times New Roman" w:cs="Times New Roman"/>
          <w:sz w:val="24"/>
          <w:szCs w:val="24"/>
        </w:rPr>
        <w:t xml:space="preserve">, </w:t>
      </w:r>
      <w:r w:rsidR="00805A6C">
        <w:rPr>
          <w:rFonts w:ascii="Times New Roman" w:hAnsi="Times New Roman" w:cs="Times New Roman"/>
          <w:sz w:val="24"/>
          <w:szCs w:val="24"/>
        </w:rPr>
        <w:t xml:space="preserve">Радченского </w:t>
      </w:r>
      <w:r w:rsidRPr="003D774B">
        <w:rPr>
          <w:rFonts w:ascii="Times New Roman" w:hAnsi="Times New Roman" w:cs="Times New Roman"/>
          <w:sz w:val="24"/>
          <w:szCs w:val="24"/>
        </w:rPr>
        <w:t>сельского поселения;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1D7B04" w:rsidRPr="003D774B" w:rsidRDefault="001D7B04" w:rsidP="001D7B04">
      <w:pPr>
        <w:spacing w:after="0" w:line="240" w:lineRule="auto"/>
        <w:jc w:val="center"/>
        <w:rPr>
          <w:rFonts w:ascii="Times New Roman" w:hAnsi="Times New Roman" w:cs="Times New Roman"/>
          <w:b/>
          <w:bCs/>
          <w:sz w:val="24"/>
          <w:szCs w:val="24"/>
        </w:rPr>
      </w:pPr>
      <w:r w:rsidRPr="003D774B">
        <w:rPr>
          <w:rFonts w:ascii="Times New Roman" w:hAnsi="Times New Roman" w:cs="Times New Roman"/>
          <w:b/>
          <w:bCs/>
          <w:sz w:val="24"/>
          <w:szCs w:val="24"/>
        </w:rPr>
        <w:t xml:space="preserve">Задачами территориального планирования для </w:t>
      </w:r>
      <w:r w:rsidR="00805A6C">
        <w:rPr>
          <w:rFonts w:ascii="Times New Roman" w:hAnsi="Times New Roman" w:cs="Times New Roman"/>
          <w:b/>
          <w:bCs/>
          <w:sz w:val="24"/>
          <w:szCs w:val="24"/>
        </w:rPr>
        <w:t xml:space="preserve">Радченского </w:t>
      </w:r>
      <w:r w:rsidRPr="003D774B">
        <w:rPr>
          <w:rFonts w:ascii="Times New Roman" w:hAnsi="Times New Roman" w:cs="Times New Roman"/>
          <w:b/>
          <w:bCs/>
          <w:sz w:val="24"/>
          <w:szCs w:val="24"/>
        </w:rPr>
        <w:t>сельского поселения являются:</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создание условий для устойчивого развития территории сельского поселения;</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 xml:space="preserve">развитие социальной инфраструктуры путем упорядочения и дальнейшего </w:t>
      </w:r>
      <w:r w:rsidRPr="003D774B">
        <w:rPr>
          <w:rFonts w:ascii="Times New Roman" w:hAnsi="Times New Roman" w:cs="Times New Roman"/>
          <w:sz w:val="24"/>
          <w:szCs w:val="24"/>
        </w:rPr>
        <w:lastRenderedPageBreak/>
        <w:t>строительства сети новых объектов здравоохранения, образования, культуры и спорта;</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модернизация существующей транспортной инфраструктуры;</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реконструкция и модернизация существующей инженерной инфраструктуры;</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реализация мероприятий по привлечению квалифицированных специалистов;</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сохранение природной окружающей среды.</w:t>
      </w:r>
    </w:p>
    <w:p w:rsidR="001D7B04" w:rsidRPr="0008136D" w:rsidRDefault="001D7B04" w:rsidP="001D7B04">
      <w:pPr>
        <w:spacing w:after="0" w:line="240" w:lineRule="auto"/>
        <w:jc w:val="both"/>
        <w:rPr>
          <w:rFonts w:ascii="TimesNewRoman" w:eastAsia="TimesNewRoman" w:hAnsi="TimesNewRoman" w:cs="TimesNewRoman"/>
          <w:highlight w:val="yellow"/>
        </w:rPr>
      </w:pP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 xml:space="preserve">Цели, задачи и мероприятия территориального планирования Генерального плана </w:t>
      </w:r>
      <w:r w:rsidR="00805A6C">
        <w:rPr>
          <w:rFonts w:ascii="Times New Roman" w:hAnsi="Times New Roman" w:cs="Times New Roman"/>
          <w:sz w:val="24"/>
          <w:szCs w:val="24"/>
        </w:rPr>
        <w:t xml:space="preserve">Радченского </w:t>
      </w:r>
      <w:r w:rsidRPr="006224C7">
        <w:rPr>
          <w:rFonts w:ascii="Times New Roman" w:hAnsi="Times New Roman" w:cs="Times New Roman"/>
          <w:sz w:val="24"/>
          <w:szCs w:val="24"/>
        </w:rPr>
        <w:t>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1D7B04" w:rsidRPr="006224C7" w:rsidRDefault="001D7B04" w:rsidP="00C447FB">
      <w:pPr>
        <w:spacing w:after="0" w:line="240" w:lineRule="auto"/>
        <w:ind w:firstLine="567"/>
        <w:jc w:val="both"/>
        <w:rPr>
          <w:rFonts w:ascii="Times New Roman" w:eastAsia="Arial" w:hAnsi="Times New Roman" w:cs="Times New Roman"/>
          <w:color w:val="000000"/>
          <w:sz w:val="24"/>
          <w:szCs w:val="24"/>
        </w:rPr>
      </w:pPr>
      <w:r w:rsidRPr="006224C7">
        <w:rPr>
          <w:rFonts w:ascii="Times New Roman" w:hAnsi="Times New Roman" w:cs="Times New Roman"/>
          <w:sz w:val="24"/>
          <w:szCs w:val="24"/>
        </w:rPr>
        <w:t>Работы над Генеральн</w:t>
      </w:r>
      <w:r w:rsidR="00C447FB" w:rsidRPr="006224C7">
        <w:rPr>
          <w:rFonts w:ascii="Times New Roman" w:hAnsi="Times New Roman" w:cs="Times New Roman"/>
          <w:sz w:val="24"/>
          <w:szCs w:val="24"/>
        </w:rPr>
        <w:t>ым</w:t>
      </w:r>
      <w:r w:rsidRPr="006224C7">
        <w:rPr>
          <w:rFonts w:ascii="Times New Roman" w:hAnsi="Times New Roman" w:cs="Times New Roman"/>
          <w:sz w:val="24"/>
          <w:szCs w:val="24"/>
        </w:rPr>
        <w:t xml:space="preserve"> план</w:t>
      </w:r>
      <w:r w:rsidR="00C447FB" w:rsidRPr="006224C7">
        <w:rPr>
          <w:rFonts w:ascii="Times New Roman" w:hAnsi="Times New Roman" w:cs="Times New Roman"/>
          <w:sz w:val="24"/>
          <w:szCs w:val="24"/>
        </w:rPr>
        <w:t>ом</w:t>
      </w:r>
      <w:r w:rsidR="00B83620">
        <w:rPr>
          <w:rFonts w:ascii="Times New Roman" w:hAnsi="Times New Roman" w:cs="Times New Roman"/>
          <w:sz w:val="24"/>
          <w:szCs w:val="24"/>
        </w:rPr>
        <w:t xml:space="preserve"> </w:t>
      </w:r>
      <w:r w:rsidR="00805A6C">
        <w:rPr>
          <w:rFonts w:ascii="Times New Roman" w:hAnsi="Times New Roman" w:cs="Times New Roman"/>
          <w:sz w:val="24"/>
          <w:szCs w:val="24"/>
        </w:rPr>
        <w:t xml:space="preserve">Радченского </w:t>
      </w:r>
      <w:r w:rsidRPr="006224C7">
        <w:rPr>
          <w:rFonts w:ascii="Times New Roman" w:hAnsi="Times New Roman" w:cs="Times New Roman"/>
          <w:sz w:val="24"/>
          <w:szCs w:val="24"/>
        </w:rPr>
        <w:t xml:space="preserve">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w:t>
      </w:r>
      <w:r w:rsidR="00C447FB" w:rsidRPr="006224C7">
        <w:rPr>
          <w:rFonts w:ascii="Times New Roman" w:hAnsi="Times New Roman" w:cs="Times New Roman"/>
          <w:sz w:val="24"/>
          <w:szCs w:val="24"/>
        </w:rPr>
        <w:t xml:space="preserve"> № 158 (в действующей редакции)</w:t>
      </w:r>
      <w:r w:rsidRPr="006224C7">
        <w:rPr>
          <w:rFonts w:ascii="Times New Roman" w:eastAsia="Arial" w:hAnsi="Times New Roman" w:cs="Times New Roman"/>
          <w:color w:val="000000" w:themeColor="text1"/>
          <w:sz w:val="24"/>
          <w:szCs w:val="24"/>
        </w:rPr>
        <w:t>.</w:t>
      </w:r>
    </w:p>
    <w:p w:rsidR="00B92D45" w:rsidRPr="0008136D" w:rsidRDefault="001D7B04" w:rsidP="008437E9">
      <w:pPr>
        <w:spacing w:after="0" w:line="240" w:lineRule="auto"/>
        <w:ind w:firstLine="567"/>
        <w:jc w:val="both"/>
        <w:rPr>
          <w:rFonts w:ascii="Times New Roman" w:hAnsi="Times New Roman" w:cs="Times New Roman"/>
          <w:sz w:val="30"/>
          <w:szCs w:val="30"/>
          <w:highlight w:val="yellow"/>
        </w:rPr>
      </w:pPr>
      <w:r w:rsidRPr="006224C7">
        <w:rPr>
          <w:rFonts w:ascii="Times New Roman" w:hAnsi="Times New Roman" w:cs="Times New Roman"/>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sidR="00805A6C">
        <w:rPr>
          <w:rFonts w:ascii="Times New Roman" w:hAnsi="Times New Roman" w:cs="Times New Roman"/>
          <w:sz w:val="24"/>
          <w:szCs w:val="24"/>
        </w:rPr>
        <w:t xml:space="preserve">Радченского </w:t>
      </w:r>
      <w:r w:rsidRPr="006224C7">
        <w:rPr>
          <w:rFonts w:ascii="Times New Roman" w:hAnsi="Times New Roman" w:cs="Times New Roman"/>
          <w:sz w:val="24"/>
          <w:szCs w:val="24"/>
        </w:rPr>
        <w:t xml:space="preserve"> сельского поселения.</w:t>
      </w:r>
      <w:r w:rsidR="00B92D45" w:rsidRPr="0008136D">
        <w:rPr>
          <w:rFonts w:ascii="Times New Roman" w:hAnsi="Times New Roman" w:cs="Times New Roman"/>
          <w:sz w:val="30"/>
          <w:szCs w:val="30"/>
          <w:highlight w:val="yellow"/>
        </w:rPr>
        <w:br w:type="page"/>
      </w:r>
    </w:p>
    <w:p w:rsidR="00B92D45" w:rsidRPr="001C3020" w:rsidRDefault="00B92D45" w:rsidP="007D40F8">
      <w:pPr>
        <w:pStyle w:val="1"/>
        <w:numPr>
          <w:ilvl w:val="0"/>
          <w:numId w:val="4"/>
        </w:numPr>
        <w:spacing w:after="240"/>
        <w:jc w:val="center"/>
        <w:outlineLvl w:val="0"/>
      </w:pPr>
      <w:bookmarkStart w:id="11" w:name="_Toc454781550"/>
      <w:bookmarkStart w:id="12" w:name="_Toc64298779"/>
      <w:r w:rsidRPr="001C3020">
        <w:lastRenderedPageBreak/>
        <w:t>ПЕРЕЧЕНЬ МЕРОПРИЯТИЙ ПО ТЕРРИТОРИАЛЬНОМУ ПЛАНИРОВАНИЮ И УКАЗАНИЯ НА ПОСЛЕДОВАТЕЛЬНОСТЬ ИХ ВЫПОЛНЕНИЯ</w:t>
      </w:r>
      <w:bookmarkEnd w:id="11"/>
      <w:bookmarkEnd w:id="12"/>
    </w:p>
    <w:p w:rsidR="00B92D45" w:rsidRPr="00751393" w:rsidRDefault="00B92D45" w:rsidP="00CD6F18">
      <w:pPr>
        <w:spacing w:after="0"/>
        <w:ind w:firstLine="567"/>
        <w:jc w:val="both"/>
        <w:rPr>
          <w:rFonts w:ascii="Times New Roman" w:hAnsi="Times New Roman" w:cs="Times New Roman"/>
          <w:sz w:val="24"/>
          <w:szCs w:val="24"/>
        </w:rPr>
      </w:pPr>
      <w:r w:rsidRPr="00751393">
        <w:rPr>
          <w:rFonts w:ascii="Times New Roman" w:hAnsi="Times New Roman" w:cs="Times New Roman"/>
          <w:sz w:val="24"/>
          <w:szCs w:val="24"/>
        </w:rPr>
        <w:t xml:space="preserve">Настоящий раздел содержит проектные решения задач территориального планирования </w:t>
      </w:r>
      <w:r w:rsidR="00805A6C">
        <w:rPr>
          <w:rFonts w:ascii="Times New Roman" w:hAnsi="Times New Roman" w:cs="Times New Roman"/>
          <w:sz w:val="24"/>
          <w:szCs w:val="24"/>
        </w:rPr>
        <w:t xml:space="preserve">Радченского </w:t>
      </w:r>
      <w:r w:rsidR="008437E9" w:rsidRPr="00751393">
        <w:rPr>
          <w:rFonts w:ascii="Times New Roman" w:hAnsi="Times New Roman" w:cs="Times New Roman"/>
          <w:sz w:val="24"/>
          <w:szCs w:val="24"/>
        </w:rPr>
        <w:t>сельского поселения</w:t>
      </w:r>
      <w:r w:rsidR="002D43C1" w:rsidRPr="00751393">
        <w:rPr>
          <w:rFonts w:ascii="Times New Roman" w:hAnsi="Times New Roman" w:cs="Times New Roman"/>
          <w:sz w:val="24"/>
          <w:szCs w:val="24"/>
        </w:rPr>
        <w:t>–</w:t>
      </w:r>
      <w:r w:rsidRPr="00751393">
        <w:rPr>
          <w:rFonts w:ascii="Times New Roman" w:hAnsi="Times New Roman" w:cs="Times New Roman"/>
          <w:sz w:val="24"/>
          <w:szCs w:val="24"/>
        </w:rPr>
        <w:t xml:space="preserve"> перечень мероприятий по территориальному планированию и этапы их реализации.</w:t>
      </w:r>
    </w:p>
    <w:p w:rsidR="00B92D45" w:rsidRPr="001C3020" w:rsidRDefault="00B92D45" w:rsidP="00CD6F18">
      <w:pPr>
        <w:spacing w:after="0"/>
        <w:ind w:firstLine="567"/>
        <w:jc w:val="both"/>
        <w:rPr>
          <w:rFonts w:ascii="Times New Roman" w:hAnsi="Times New Roman" w:cs="Times New Roman"/>
          <w:sz w:val="24"/>
          <w:szCs w:val="24"/>
        </w:rPr>
      </w:pPr>
      <w:r w:rsidRPr="001C3020">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805A6C">
        <w:rPr>
          <w:rFonts w:ascii="Times New Roman" w:hAnsi="Times New Roman" w:cs="Times New Roman"/>
          <w:sz w:val="24"/>
          <w:szCs w:val="24"/>
        </w:rPr>
        <w:t xml:space="preserve">Радченского </w:t>
      </w:r>
      <w:r w:rsidR="008437E9" w:rsidRPr="001C3020">
        <w:rPr>
          <w:rFonts w:ascii="Times New Roman" w:hAnsi="Times New Roman" w:cs="Times New Roman"/>
          <w:sz w:val="24"/>
          <w:szCs w:val="24"/>
        </w:rPr>
        <w:t>сельского поселения</w:t>
      </w:r>
      <w:r w:rsidRPr="001C3020">
        <w:rPr>
          <w:rFonts w:ascii="Times New Roman" w:hAnsi="Times New Roman" w:cs="Times New Roman"/>
          <w:sz w:val="24"/>
          <w:szCs w:val="24"/>
        </w:rPr>
        <w:t>.</w:t>
      </w:r>
    </w:p>
    <w:p w:rsidR="00B92D45" w:rsidRPr="001C3020" w:rsidRDefault="00B92D45" w:rsidP="00CD6F18">
      <w:pPr>
        <w:spacing w:after="0" w:line="240" w:lineRule="auto"/>
        <w:ind w:firstLine="567"/>
        <w:jc w:val="both"/>
        <w:rPr>
          <w:rFonts w:ascii="Times New Roman" w:hAnsi="Times New Roman" w:cs="Times New Roman"/>
          <w:sz w:val="24"/>
          <w:szCs w:val="24"/>
        </w:rPr>
      </w:pPr>
      <w:r w:rsidRPr="001C3020">
        <w:rPr>
          <w:rFonts w:ascii="Times New Roman" w:hAnsi="Times New Roman" w:cs="Times New Roman"/>
          <w:sz w:val="24"/>
          <w:szCs w:val="24"/>
        </w:rPr>
        <w:t>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w:t>
      </w:r>
      <w:r w:rsidR="00CD6F18" w:rsidRPr="001C3020">
        <w:rPr>
          <w:rFonts w:ascii="Times New Roman" w:hAnsi="Times New Roman" w:cs="Times New Roman"/>
          <w:sz w:val="24"/>
          <w:szCs w:val="24"/>
        </w:rPr>
        <w:t xml:space="preserve"> и Уставом муниципального образования</w:t>
      </w:r>
      <w:r w:rsidRPr="001C3020">
        <w:rPr>
          <w:rFonts w:ascii="Times New Roman" w:hAnsi="Times New Roman" w:cs="Times New Roman"/>
          <w:sz w:val="24"/>
          <w:szCs w:val="24"/>
        </w:rPr>
        <w:t xml:space="preserve">.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894F13" w:rsidRDefault="00CD6F18" w:rsidP="00CD6F18">
      <w:pPr>
        <w:spacing w:after="0"/>
        <w:ind w:firstLine="567"/>
        <w:jc w:val="both"/>
        <w:rPr>
          <w:rFonts w:ascii="Times New Roman" w:hAnsi="Times New Roman" w:cs="Times New Roman"/>
          <w:sz w:val="24"/>
          <w:szCs w:val="24"/>
        </w:rPr>
      </w:pPr>
      <w:r w:rsidRPr="008242AE">
        <w:rPr>
          <w:rFonts w:ascii="Times New Roman" w:eastAsia="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w:t>
      </w:r>
      <w:r w:rsidR="00894F13" w:rsidRPr="008242AE">
        <w:rPr>
          <w:rFonts w:ascii="Times New Roman" w:eastAsia="Times New Roman" w:hAnsi="Times New Roman" w:cs="Times New Roman"/>
          <w:iCs/>
          <w:sz w:val="24"/>
          <w:szCs w:val="24"/>
        </w:rPr>
        <w:t>е</w:t>
      </w:r>
      <w:r w:rsidRPr="008242AE">
        <w:rPr>
          <w:rFonts w:ascii="Times New Roman" w:eastAsia="Times New Roman" w:hAnsi="Times New Roman" w:cs="Times New Roman"/>
          <w:iCs/>
          <w:sz w:val="24"/>
          <w:szCs w:val="24"/>
        </w:rPr>
        <w:t xml:space="preserve"> I</w:t>
      </w:r>
      <w:r w:rsidR="008437E9" w:rsidRPr="008242AE">
        <w:rPr>
          <w:rFonts w:ascii="Times New Roman" w:eastAsia="Times New Roman" w:hAnsi="Times New Roman" w:cs="Times New Roman"/>
          <w:iCs/>
          <w:sz w:val="24"/>
          <w:szCs w:val="24"/>
          <w:lang w:val="en-US"/>
        </w:rPr>
        <w:t>I</w:t>
      </w:r>
      <w:r w:rsidRPr="008242AE">
        <w:rPr>
          <w:rFonts w:ascii="Times New Roman" w:eastAsia="Times New Roman" w:hAnsi="Times New Roman" w:cs="Times New Roman"/>
          <w:iCs/>
          <w:sz w:val="24"/>
          <w:szCs w:val="24"/>
        </w:rPr>
        <w:t xml:space="preserve"> – «</w:t>
      </w:r>
      <w:r w:rsidR="008437E9" w:rsidRPr="008242AE">
        <w:rPr>
          <w:rFonts w:ascii="Times New Roman" w:eastAsia="Times New Roman" w:hAnsi="Times New Roman" w:cs="Times New Roman"/>
          <w:iCs/>
          <w:sz w:val="24"/>
          <w:szCs w:val="24"/>
        </w:rPr>
        <w:t xml:space="preserve">Материалы по обоснованию генерального плана </w:t>
      </w:r>
      <w:r w:rsidR="00805A6C">
        <w:rPr>
          <w:rFonts w:ascii="Times New Roman" w:eastAsia="Times New Roman" w:hAnsi="Times New Roman" w:cs="Times New Roman"/>
          <w:iCs/>
          <w:sz w:val="24"/>
          <w:szCs w:val="24"/>
        </w:rPr>
        <w:t xml:space="preserve">Радченского </w:t>
      </w:r>
      <w:r w:rsidR="008437E9" w:rsidRPr="008242AE">
        <w:rPr>
          <w:rFonts w:ascii="Times New Roman" w:eastAsia="Times New Roman" w:hAnsi="Times New Roman" w:cs="Times New Roman"/>
          <w:iCs/>
          <w:sz w:val="24"/>
          <w:szCs w:val="24"/>
        </w:rPr>
        <w:t xml:space="preserve">сельского поселения </w:t>
      </w:r>
      <w:r w:rsidR="00805A6C">
        <w:rPr>
          <w:rFonts w:ascii="Times New Roman" w:eastAsia="Times New Roman" w:hAnsi="Times New Roman" w:cs="Times New Roman"/>
          <w:iCs/>
          <w:sz w:val="24"/>
          <w:szCs w:val="24"/>
        </w:rPr>
        <w:t>Богучарского</w:t>
      </w:r>
      <w:r w:rsidR="00D53C3F" w:rsidRPr="008242AE">
        <w:rPr>
          <w:rFonts w:ascii="Times New Roman" w:eastAsia="Times New Roman" w:hAnsi="Times New Roman" w:cs="Times New Roman"/>
          <w:iCs/>
          <w:sz w:val="24"/>
          <w:szCs w:val="24"/>
        </w:rPr>
        <w:t xml:space="preserve">муниципального района </w:t>
      </w:r>
      <w:r w:rsidR="008437E9" w:rsidRPr="008242AE">
        <w:rPr>
          <w:rFonts w:ascii="Times New Roman" w:eastAsia="Times New Roman" w:hAnsi="Times New Roman" w:cs="Times New Roman"/>
          <w:iCs/>
          <w:sz w:val="24"/>
          <w:szCs w:val="24"/>
        </w:rPr>
        <w:t>Воронежской области</w:t>
      </w:r>
      <w:r w:rsidRPr="008242AE">
        <w:rPr>
          <w:rFonts w:ascii="Times New Roman" w:eastAsia="Times New Roman" w:hAnsi="Times New Roman" w:cs="Times New Roman"/>
          <w:iCs/>
          <w:sz w:val="24"/>
          <w:szCs w:val="24"/>
        </w:rPr>
        <w:t xml:space="preserve">». </w:t>
      </w:r>
    </w:p>
    <w:p w:rsidR="00B92D45" w:rsidRDefault="00B92D45" w:rsidP="00CD6F18">
      <w:pPr>
        <w:spacing w:after="0"/>
        <w:ind w:firstLine="567"/>
        <w:jc w:val="both"/>
        <w:rPr>
          <w:rFonts w:ascii="Times New Roman" w:hAnsi="Times New Roman" w:cs="Times New Roman"/>
          <w:sz w:val="24"/>
          <w:szCs w:val="24"/>
        </w:rPr>
      </w:pPr>
      <w:r w:rsidRPr="001C3020">
        <w:rPr>
          <w:rFonts w:ascii="Times New Roman" w:hAnsi="Times New Roman" w:cs="Times New Roman"/>
          <w:sz w:val="24"/>
          <w:szCs w:val="24"/>
        </w:rPr>
        <w:t xml:space="preserve">При разработке Генерального плана </w:t>
      </w:r>
      <w:r w:rsidR="00805A6C">
        <w:rPr>
          <w:rFonts w:ascii="Times New Roman" w:hAnsi="Times New Roman" w:cs="Times New Roman"/>
          <w:sz w:val="24"/>
          <w:szCs w:val="24"/>
        </w:rPr>
        <w:t xml:space="preserve">Радченского </w:t>
      </w:r>
      <w:r w:rsidR="008437E9" w:rsidRPr="001C3020">
        <w:rPr>
          <w:rFonts w:ascii="Times New Roman" w:hAnsi="Times New Roman" w:cs="Times New Roman"/>
          <w:sz w:val="24"/>
          <w:szCs w:val="24"/>
        </w:rPr>
        <w:t>сельского поселения</w:t>
      </w:r>
      <w:r w:rsidRPr="001C3020">
        <w:rPr>
          <w:rFonts w:ascii="Times New Roman" w:hAnsi="Times New Roman" w:cs="Times New Roman"/>
          <w:sz w:val="24"/>
          <w:szCs w:val="24"/>
        </w:rPr>
        <w:t>учтено размещение объектов федерального, регионального и районного значения.</w:t>
      </w:r>
    </w:p>
    <w:p w:rsidR="005A0BA8" w:rsidRPr="001C3020" w:rsidRDefault="005A0BA8" w:rsidP="00CD6F18">
      <w:pPr>
        <w:spacing w:after="0"/>
        <w:ind w:firstLine="567"/>
        <w:jc w:val="both"/>
        <w:rPr>
          <w:rFonts w:ascii="Times New Roman" w:hAnsi="Times New Roman" w:cs="Times New Roman"/>
          <w:sz w:val="24"/>
          <w:szCs w:val="24"/>
        </w:rPr>
      </w:pPr>
    </w:p>
    <w:p w:rsidR="00B92D45" w:rsidRPr="00641D73" w:rsidRDefault="00B92D45" w:rsidP="00B8537E">
      <w:pPr>
        <w:spacing w:after="0"/>
        <w:ind w:firstLine="426"/>
        <w:jc w:val="both"/>
        <w:rPr>
          <w:rFonts w:ascii="Times New Roman" w:hAnsi="Times New Roman" w:cs="Times New Roman"/>
          <w:sz w:val="24"/>
          <w:szCs w:val="24"/>
          <w:u w:val="single"/>
        </w:rPr>
      </w:pPr>
      <w:r w:rsidRPr="00641D73">
        <w:rPr>
          <w:rFonts w:ascii="Times New Roman" w:hAnsi="Times New Roman" w:cs="Times New Roman"/>
          <w:sz w:val="24"/>
          <w:szCs w:val="24"/>
          <w:u w:val="single"/>
        </w:rPr>
        <w:t>Основные объекты федерального значения:</w:t>
      </w:r>
    </w:p>
    <w:p w:rsidR="00083C2C" w:rsidRPr="00083C2C" w:rsidRDefault="00083C2C" w:rsidP="00083C2C">
      <w:pPr>
        <w:spacing w:after="0" w:line="240" w:lineRule="auto"/>
        <w:ind w:left="720"/>
        <w:jc w:val="both"/>
        <w:rPr>
          <w:rFonts w:ascii="Times New Roman" w:hAnsi="Times New Roman" w:cs="Times New Roman"/>
          <w:i/>
          <w:sz w:val="24"/>
          <w:szCs w:val="24"/>
        </w:rPr>
      </w:pPr>
      <w:r w:rsidRPr="00083C2C">
        <w:rPr>
          <w:rFonts w:ascii="Times New Roman" w:hAnsi="Times New Roman" w:cs="Times New Roman"/>
          <w:i/>
          <w:sz w:val="24"/>
          <w:szCs w:val="24"/>
        </w:rPr>
        <w:t>- участок авто</w:t>
      </w:r>
      <w:r w:rsidR="003F6B5C">
        <w:rPr>
          <w:rFonts w:ascii="Times New Roman" w:hAnsi="Times New Roman" w:cs="Times New Roman"/>
          <w:i/>
          <w:sz w:val="24"/>
          <w:szCs w:val="24"/>
        </w:rPr>
        <w:t>дороги</w:t>
      </w:r>
      <w:r w:rsidRPr="00083C2C">
        <w:rPr>
          <w:rFonts w:ascii="Times New Roman" w:hAnsi="Times New Roman" w:cs="Times New Roman"/>
          <w:i/>
          <w:sz w:val="24"/>
          <w:szCs w:val="24"/>
        </w:rPr>
        <w:t xml:space="preserve"> М-4 «Дон»</w:t>
      </w:r>
    </w:p>
    <w:p w:rsidR="00FE2035" w:rsidRPr="00083C2C" w:rsidRDefault="00B92D45" w:rsidP="00083C2C">
      <w:pPr>
        <w:spacing w:after="0" w:line="240" w:lineRule="auto"/>
        <w:ind w:firstLine="426"/>
        <w:jc w:val="both"/>
        <w:rPr>
          <w:rFonts w:ascii="Times New Roman" w:hAnsi="Times New Roman" w:cs="Times New Roman"/>
          <w:sz w:val="24"/>
          <w:szCs w:val="24"/>
          <w:u w:val="single"/>
          <w:lang w:bidi="en-US"/>
        </w:rPr>
      </w:pPr>
      <w:r w:rsidRPr="00641D73">
        <w:rPr>
          <w:rFonts w:ascii="Times New Roman" w:hAnsi="Times New Roman" w:cs="Times New Roman"/>
          <w:sz w:val="24"/>
          <w:szCs w:val="24"/>
          <w:u w:val="single"/>
          <w:lang w:bidi="en-US"/>
        </w:rPr>
        <w:t>Основные объекты регионального значения:</w:t>
      </w:r>
    </w:p>
    <w:p w:rsidR="00FE2035" w:rsidRPr="00083C2C" w:rsidRDefault="00FE2035" w:rsidP="0081461E">
      <w:pPr>
        <w:spacing w:after="0" w:line="240" w:lineRule="auto"/>
        <w:ind w:firstLine="567"/>
        <w:jc w:val="both"/>
        <w:rPr>
          <w:rFonts w:ascii="Times New Roman" w:hAnsi="Times New Roman" w:cs="Times New Roman"/>
          <w:i/>
          <w:sz w:val="24"/>
          <w:szCs w:val="24"/>
          <w:lang w:bidi="en-US"/>
        </w:rPr>
      </w:pPr>
      <w:r w:rsidRPr="00083C2C">
        <w:rPr>
          <w:rFonts w:ascii="Times New Roman" w:hAnsi="Times New Roman" w:cs="Times New Roman"/>
          <w:i/>
          <w:sz w:val="24"/>
          <w:szCs w:val="24"/>
          <w:lang w:bidi="en-US"/>
        </w:rPr>
        <w:t>- ФАПы;</w:t>
      </w:r>
    </w:p>
    <w:p w:rsidR="00353143" w:rsidRPr="00083C2C" w:rsidRDefault="00353143" w:rsidP="00033ACC">
      <w:pPr>
        <w:spacing w:after="0" w:line="240" w:lineRule="auto"/>
        <w:ind w:firstLine="567"/>
        <w:jc w:val="both"/>
        <w:rPr>
          <w:rFonts w:ascii="Times New Roman" w:hAnsi="Times New Roman" w:cs="Times New Roman"/>
          <w:i/>
          <w:sz w:val="24"/>
          <w:szCs w:val="24"/>
        </w:rPr>
      </w:pPr>
      <w:r w:rsidRPr="00083C2C">
        <w:rPr>
          <w:rFonts w:ascii="Times New Roman" w:hAnsi="Times New Roman" w:cs="Times New Roman"/>
          <w:i/>
          <w:sz w:val="24"/>
          <w:szCs w:val="24"/>
        </w:rPr>
        <w:t xml:space="preserve">- </w:t>
      </w:r>
      <w:r w:rsidR="00033ACC" w:rsidRPr="00083C2C">
        <w:rPr>
          <w:rFonts w:ascii="Times New Roman" w:hAnsi="Times New Roman" w:cs="Times New Roman"/>
          <w:i/>
          <w:sz w:val="24"/>
          <w:szCs w:val="24"/>
        </w:rPr>
        <w:t>Особо охраняемые природные территории</w:t>
      </w:r>
    </w:p>
    <w:p w:rsidR="00083C2C" w:rsidRP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«М-4»-Радченское-Марьевка»-с.Травкино;</w:t>
      </w:r>
    </w:p>
    <w:p w:rsidR="00083C2C" w:rsidRP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«Богучар-Кантемировка»-с.Травкино;</w:t>
      </w:r>
    </w:p>
    <w:p w:rsidR="00083C2C" w:rsidRP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«М-4»-Полтавка-Дьяченково;</w:t>
      </w:r>
    </w:p>
    <w:p w:rsidR="00083C2C" w:rsidRP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М-«Дон»-х.Кравцово;</w:t>
      </w:r>
    </w:p>
    <w:p w:rsid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М-«Дон»-с.Криница.</w:t>
      </w:r>
    </w:p>
    <w:p w:rsidR="00B92D45" w:rsidRDefault="00B92D45" w:rsidP="00083C2C">
      <w:pPr>
        <w:spacing w:after="0" w:line="240" w:lineRule="auto"/>
        <w:ind w:firstLine="567"/>
        <w:jc w:val="both"/>
        <w:rPr>
          <w:rFonts w:ascii="Times New Roman" w:hAnsi="Times New Roman" w:cs="Times New Roman"/>
          <w:sz w:val="24"/>
          <w:szCs w:val="24"/>
          <w:u w:val="single"/>
          <w:lang w:bidi="en-US"/>
        </w:rPr>
      </w:pPr>
      <w:r w:rsidRPr="00641D73">
        <w:rPr>
          <w:rFonts w:ascii="Times New Roman" w:hAnsi="Times New Roman" w:cs="Times New Roman"/>
          <w:sz w:val="24"/>
          <w:szCs w:val="24"/>
          <w:u w:val="single"/>
          <w:lang w:bidi="en-US"/>
        </w:rPr>
        <w:t>Основные объекты капитального строительства районного значения:</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СОШ в с.Радченское;</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СОШ в с.Криница;</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СОШ в с.Травкино;</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детского сада в с.Радченское;</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Радченской участковой больницы.</w:t>
      </w:r>
    </w:p>
    <w:p w:rsidR="00B92D45" w:rsidRDefault="00B92D45" w:rsidP="00551CA1">
      <w:pPr>
        <w:spacing w:after="0" w:line="240" w:lineRule="auto"/>
        <w:ind w:firstLine="567"/>
        <w:jc w:val="both"/>
        <w:rPr>
          <w:rFonts w:ascii="Times New Roman" w:hAnsi="Times New Roman" w:cs="Times New Roman"/>
          <w:i/>
          <w:sz w:val="24"/>
          <w:szCs w:val="24"/>
          <w:lang w:bidi="en-US"/>
        </w:rPr>
      </w:pPr>
      <w:r w:rsidRPr="00EB609D">
        <w:rPr>
          <w:rFonts w:ascii="Times New Roman" w:hAnsi="Times New Roman" w:cs="Times New Roman"/>
          <w:i/>
          <w:sz w:val="24"/>
          <w:szCs w:val="24"/>
          <w:lang w:bidi="en-US"/>
        </w:rPr>
        <w:t xml:space="preserve">- Инженерная инфраструктура: газопроводные сети высокого давления, </w:t>
      </w:r>
      <w:r w:rsidR="002B4F09" w:rsidRPr="00EB609D">
        <w:rPr>
          <w:rFonts w:ascii="Times New Roman" w:hAnsi="Times New Roman" w:cs="Times New Roman"/>
          <w:i/>
          <w:sz w:val="24"/>
          <w:szCs w:val="24"/>
          <w:lang w:bidi="en-US"/>
        </w:rPr>
        <w:t xml:space="preserve">ЛЭП </w:t>
      </w:r>
      <w:r w:rsidRPr="00EB609D">
        <w:rPr>
          <w:rFonts w:ascii="Times New Roman" w:hAnsi="Times New Roman" w:cs="Times New Roman"/>
          <w:i/>
          <w:sz w:val="24"/>
          <w:szCs w:val="24"/>
          <w:lang w:bidi="en-US"/>
        </w:rPr>
        <w:t>35</w:t>
      </w:r>
      <w:r w:rsidR="00FB12B5" w:rsidRPr="00EB609D">
        <w:rPr>
          <w:rFonts w:ascii="Times New Roman" w:hAnsi="Times New Roman" w:cs="Times New Roman"/>
          <w:i/>
          <w:sz w:val="24"/>
          <w:szCs w:val="24"/>
          <w:lang w:bidi="en-US"/>
        </w:rPr>
        <w:t> </w:t>
      </w:r>
      <w:r w:rsidRPr="00EB609D">
        <w:rPr>
          <w:rFonts w:ascii="Times New Roman" w:hAnsi="Times New Roman" w:cs="Times New Roman"/>
          <w:i/>
          <w:sz w:val="24"/>
          <w:szCs w:val="24"/>
          <w:lang w:bidi="en-US"/>
        </w:rPr>
        <w:t>кВ</w:t>
      </w:r>
      <w:r w:rsidR="007C0EA1" w:rsidRPr="00EB609D">
        <w:rPr>
          <w:rFonts w:ascii="Times New Roman" w:hAnsi="Times New Roman" w:cs="Times New Roman"/>
          <w:i/>
          <w:sz w:val="24"/>
          <w:szCs w:val="24"/>
          <w:lang w:bidi="en-US"/>
        </w:rPr>
        <w:t>, ЛЭП 10 кВ</w:t>
      </w:r>
      <w:r w:rsidR="00551CA1" w:rsidRPr="00EB609D">
        <w:rPr>
          <w:rFonts w:ascii="Times New Roman" w:hAnsi="Times New Roman" w:cs="Times New Roman"/>
          <w:i/>
          <w:sz w:val="24"/>
          <w:szCs w:val="24"/>
          <w:lang w:bidi="en-US"/>
        </w:rPr>
        <w:t>.</w:t>
      </w:r>
    </w:p>
    <w:p w:rsidR="003F6B5C" w:rsidRPr="00BD4B6F" w:rsidRDefault="003F6B5C" w:rsidP="00551CA1">
      <w:pPr>
        <w:spacing w:after="0" w:line="240" w:lineRule="auto"/>
        <w:ind w:firstLine="567"/>
        <w:jc w:val="both"/>
        <w:rPr>
          <w:rFonts w:ascii="Times New Roman" w:hAnsi="Times New Roman" w:cs="Times New Roman"/>
          <w:i/>
          <w:sz w:val="24"/>
          <w:szCs w:val="24"/>
          <w:lang w:bidi="en-US"/>
        </w:rPr>
      </w:pPr>
    </w:p>
    <w:p w:rsidR="00B92D45" w:rsidRPr="008B3181" w:rsidRDefault="00B92D45" w:rsidP="0081461E">
      <w:pPr>
        <w:spacing w:after="0"/>
        <w:ind w:firstLine="567"/>
        <w:jc w:val="both"/>
        <w:rPr>
          <w:rFonts w:ascii="Times New Roman" w:hAnsi="Times New Roman" w:cs="Times New Roman"/>
          <w:sz w:val="24"/>
          <w:szCs w:val="24"/>
        </w:rPr>
      </w:pPr>
      <w:r w:rsidRPr="008B3181">
        <w:rPr>
          <w:rFonts w:ascii="Times New Roman" w:hAnsi="Times New Roman" w:cs="Times New Roman"/>
          <w:sz w:val="24"/>
          <w:szCs w:val="24"/>
        </w:rPr>
        <w:t xml:space="preserve">Учет интересов Российской Федерации, </w:t>
      </w:r>
      <w:r w:rsidR="00551CA1" w:rsidRPr="008B3181">
        <w:rPr>
          <w:rFonts w:ascii="Times New Roman" w:hAnsi="Times New Roman" w:cs="Times New Roman"/>
          <w:sz w:val="24"/>
          <w:szCs w:val="24"/>
        </w:rPr>
        <w:t>Воронежской</w:t>
      </w:r>
      <w:r w:rsidRPr="008B3181">
        <w:rPr>
          <w:rFonts w:ascii="Times New Roman" w:hAnsi="Times New Roman" w:cs="Times New Roman"/>
          <w:sz w:val="24"/>
          <w:szCs w:val="24"/>
        </w:rPr>
        <w:t xml:space="preserve"> области, </w:t>
      </w:r>
      <w:r w:rsidR="00805A6C">
        <w:rPr>
          <w:rFonts w:ascii="Times New Roman" w:hAnsi="Times New Roman" w:cs="Times New Roman"/>
          <w:sz w:val="24"/>
          <w:szCs w:val="24"/>
        </w:rPr>
        <w:t>Богучарского</w:t>
      </w:r>
      <w:r w:rsidR="00755117" w:rsidRPr="008B3181">
        <w:rPr>
          <w:rFonts w:ascii="Times New Roman" w:hAnsi="Times New Roman" w:cs="Times New Roman"/>
          <w:sz w:val="24"/>
          <w:szCs w:val="24"/>
        </w:rPr>
        <w:t xml:space="preserve"> муниципального района</w:t>
      </w:r>
      <w:r w:rsidRPr="008B3181">
        <w:rPr>
          <w:rFonts w:ascii="Times New Roman" w:hAnsi="Times New Roman" w:cs="Times New Roman"/>
          <w:sz w:val="24"/>
          <w:szCs w:val="24"/>
        </w:rPr>
        <w:t xml:space="preserve">, сопредельных муниципальных образований в составе Генерального плана </w:t>
      </w:r>
      <w:r w:rsidR="00805A6C">
        <w:rPr>
          <w:rFonts w:ascii="Times New Roman" w:hAnsi="Times New Roman" w:cs="Times New Roman"/>
          <w:sz w:val="24"/>
          <w:szCs w:val="24"/>
        </w:rPr>
        <w:t xml:space="preserve">Радченского </w:t>
      </w:r>
      <w:r w:rsidRPr="008B3181">
        <w:rPr>
          <w:rFonts w:ascii="Times New Roman" w:hAnsi="Times New Roman" w:cs="Times New Roman"/>
          <w:sz w:val="24"/>
          <w:szCs w:val="24"/>
        </w:rPr>
        <w:t>сельского поселения, осуществляется следующими мероприятиями территориального планирования:</w:t>
      </w:r>
    </w:p>
    <w:p w:rsidR="00551CA1" w:rsidRPr="00AB56ED" w:rsidRDefault="00551CA1" w:rsidP="00DF718C">
      <w:pPr>
        <w:pStyle w:val="ad"/>
        <w:numPr>
          <w:ilvl w:val="0"/>
          <w:numId w:val="10"/>
        </w:numPr>
        <w:tabs>
          <w:tab w:val="left" w:pos="851"/>
        </w:tabs>
        <w:ind w:left="0" w:firstLine="567"/>
        <w:jc w:val="both"/>
      </w:pPr>
      <w:r w:rsidRPr="00AB56ED">
        <w:t xml:space="preserve">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w:t>
      </w:r>
      <w:r w:rsidRPr="00AB56ED">
        <w:lastRenderedPageBreak/>
        <w:t>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51CA1" w:rsidRPr="00AB56ED" w:rsidRDefault="00551CA1" w:rsidP="00DF718C">
      <w:pPr>
        <w:widowControl w:val="0"/>
        <w:numPr>
          <w:ilvl w:val="0"/>
          <w:numId w:val="10"/>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B56ED">
        <w:rPr>
          <w:rFonts w:ascii="Times New Roman" w:hAnsi="Times New Roman"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51CA1" w:rsidRPr="00AB56ED" w:rsidRDefault="00551CA1" w:rsidP="00DF718C">
      <w:pPr>
        <w:widowControl w:val="0"/>
        <w:numPr>
          <w:ilvl w:val="0"/>
          <w:numId w:val="10"/>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B56ED">
        <w:rPr>
          <w:rFonts w:ascii="Times New Roman" w:hAnsi="Times New Roman"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551CA1" w:rsidRDefault="00551CA1" w:rsidP="00B8537E">
      <w:pPr>
        <w:widowControl w:val="0"/>
        <w:numPr>
          <w:ilvl w:val="0"/>
          <w:numId w:val="10"/>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B56ED">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sidR="00805A6C">
        <w:rPr>
          <w:rFonts w:ascii="Times New Roman" w:hAnsi="Times New Roman" w:cs="Times New Roman"/>
          <w:sz w:val="24"/>
          <w:szCs w:val="24"/>
        </w:rPr>
        <w:t xml:space="preserve">Радченского </w:t>
      </w:r>
      <w:r w:rsidRPr="00AB56ED">
        <w:rPr>
          <w:rFonts w:ascii="Times New Roman" w:hAnsi="Times New Roman" w:cs="Times New Roman"/>
          <w:sz w:val="24"/>
          <w:szCs w:val="24"/>
        </w:rPr>
        <w:t>сельского поселения.</w:t>
      </w:r>
    </w:p>
    <w:p w:rsidR="00B8537E" w:rsidRPr="00B8537E" w:rsidRDefault="00B8537E" w:rsidP="00B8537E">
      <w:pPr>
        <w:widowControl w:val="0"/>
        <w:tabs>
          <w:tab w:val="left" w:pos="851"/>
        </w:tabs>
        <w:autoSpaceDN w:val="0"/>
        <w:adjustRightInd w:val="0"/>
        <w:spacing w:after="0" w:line="240" w:lineRule="auto"/>
        <w:ind w:left="567"/>
        <w:jc w:val="both"/>
        <w:rPr>
          <w:rFonts w:ascii="Times New Roman" w:hAnsi="Times New Roman" w:cs="Times New Roman"/>
          <w:sz w:val="24"/>
          <w:szCs w:val="24"/>
        </w:rPr>
      </w:pPr>
    </w:p>
    <w:p w:rsidR="008242AE" w:rsidRPr="00B438B1" w:rsidRDefault="006F2586" w:rsidP="00B62872">
      <w:pPr>
        <w:pStyle w:val="ad"/>
        <w:numPr>
          <w:ilvl w:val="1"/>
          <w:numId w:val="13"/>
        </w:numPr>
        <w:autoSpaceDE w:val="0"/>
        <w:autoSpaceDN w:val="0"/>
        <w:adjustRightInd w:val="0"/>
        <w:ind w:left="0" w:firstLine="0"/>
        <w:jc w:val="center"/>
        <w:outlineLvl w:val="1"/>
        <w:rPr>
          <w:rFonts w:eastAsia="Calibri"/>
          <w:b/>
          <w:bCs/>
          <w:iCs/>
        </w:rPr>
      </w:pPr>
      <w:r w:rsidRPr="00B438B1">
        <w:rPr>
          <w:rFonts w:eastAsia="Calibri"/>
          <w:b/>
          <w:bCs/>
          <w:iCs/>
        </w:rPr>
        <w:t>Перечень мероприятий по территориальному планированию в части административно-территориального устройства и этапы их реализации</w:t>
      </w:r>
    </w:p>
    <w:p w:rsidR="00083C2C" w:rsidRPr="00083C2C" w:rsidRDefault="00083C2C" w:rsidP="00C446C5">
      <w:pPr>
        <w:autoSpaceDE w:val="0"/>
        <w:autoSpaceDN w:val="0"/>
        <w:adjustRightInd w:val="0"/>
        <w:spacing w:after="0"/>
        <w:ind w:firstLine="567"/>
        <w:jc w:val="both"/>
        <w:rPr>
          <w:rFonts w:ascii="Times New Roman" w:hAnsi="Times New Roman" w:cs="Times New Roman"/>
          <w:sz w:val="24"/>
          <w:szCs w:val="24"/>
        </w:rPr>
      </w:pPr>
      <w:bookmarkStart w:id="13" w:name="_Toc78534248"/>
      <w:r w:rsidRPr="00083C2C">
        <w:rPr>
          <w:rFonts w:ascii="Times New Roman" w:hAnsi="Times New Roman" w:cs="Times New Roman"/>
          <w:sz w:val="24"/>
          <w:szCs w:val="24"/>
        </w:rPr>
        <w:t xml:space="preserve">Генеральный план Радченского сельского поселения утвержден решением Совета народных депутатов Радченского сельского поселения Богучарского муниципального района Воронежской области №116 от 07.11.2012г. (в ред. решения от 04.02.2016 №43). Границы населенных пунктов не утверждены, сведения не внесены в ЕГРН. </w:t>
      </w:r>
    </w:p>
    <w:p w:rsidR="00083C2C" w:rsidRPr="003F6B5C" w:rsidRDefault="00083C2C" w:rsidP="00C446C5">
      <w:pPr>
        <w:spacing w:after="0"/>
        <w:ind w:firstLine="567"/>
        <w:jc w:val="both"/>
        <w:rPr>
          <w:rFonts w:ascii="Times New Roman" w:hAnsi="Times New Roman" w:cs="Times New Roman"/>
          <w:sz w:val="24"/>
          <w:szCs w:val="24"/>
        </w:rPr>
      </w:pPr>
      <w:r w:rsidRPr="00083C2C">
        <w:rPr>
          <w:rFonts w:ascii="Times New Roman" w:hAnsi="Times New Roman" w:cs="Times New Roman"/>
          <w:sz w:val="24"/>
          <w:szCs w:val="24"/>
        </w:rPr>
        <w:t xml:space="preserve">В рамках настоящего проекта генерального плана проведены работы по установлению </w:t>
      </w:r>
      <w:r w:rsidRPr="00407492">
        <w:rPr>
          <w:rFonts w:ascii="Times New Roman" w:hAnsi="Times New Roman" w:cs="Times New Roman"/>
          <w:sz w:val="24"/>
          <w:szCs w:val="24"/>
        </w:rPr>
        <w:t xml:space="preserve">границ населенных пунктов </w:t>
      </w:r>
      <w:r w:rsidR="003F6B5C">
        <w:rPr>
          <w:rFonts w:ascii="Times New Roman" w:hAnsi="Times New Roman" w:cs="Times New Roman"/>
          <w:sz w:val="24"/>
          <w:szCs w:val="24"/>
        </w:rPr>
        <w:t>Радченского сельского поселения, но границы населенных пунктов не согласованы Управлением лесного хозяйства Воронежской области, и не утверждены в установленном порядке. Границы населенных пунктов будут установлены после</w:t>
      </w:r>
      <w:r w:rsidR="003F6B5C" w:rsidRPr="003F6B5C">
        <w:rPr>
          <w:rFonts w:ascii="Times New Roman" w:hAnsi="Times New Roman" w:cs="Times New Roman"/>
          <w:sz w:val="24"/>
          <w:szCs w:val="24"/>
        </w:rPr>
        <w:t xml:space="preserve"> осущ</w:t>
      </w:r>
      <w:r w:rsidR="003F6B5C">
        <w:rPr>
          <w:rFonts w:ascii="Times New Roman" w:hAnsi="Times New Roman" w:cs="Times New Roman"/>
          <w:sz w:val="24"/>
          <w:szCs w:val="24"/>
        </w:rPr>
        <w:t>ествления</w:t>
      </w:r>
      <w:r w:rsidR="003F6B5C" w:rsidRPr="003F6B5C">
        <w:rPr>
          <w:rFonts w:ascii="Times New Roman" w:hAnsi="Times New Roman" w:cs="Times New Roman"/>
          <w:sz w:val="24"/>
          <w:szCs w:val="24"/>
        </w:rPr>
        <w:t xml:space="preserve"> процедур</w:t>
      </w:r>
      <w:r w:rsidR="003F6B5C">
        <w:rPr>
          <w:rFonts w:ascii="Times New Roman" w:hAnsi="Times New Roman" w:cs="Times New Roman"/>
          <w:sz w:val="24"/>
          <w:szCs w:val="24"/>
        </w:rPr>
        <w:t>ы</w:t>
      </w:r>
      <w:r w:rsidR="003F6B5C" w:rsidRPr="003F6B5C">
        <w:rPr>
          <w:rFonts w:ascii="Times New Roman" w:hAnsi="Times New Roman" w:cs="Times New Roman"/>
          <w:sz w:val="24"/>
          <w:szCs w:val="24"/>
        </w:rPr>
        <w:t xml:space="preserve"> перевода лесного участка в земли населенного пункта в соответствии со ст.11 Федерального закона от 21.12.2004 №172-ФЗ «О переводе земель или земельных участков из одной категории в другую».</w:t>
      </w:r>
    </w:p>
    <w:p w:rsidR="00407492" w:rsidRPr="00407492" w:rsidRDefault="003F6B5C" w:rsidP="00C446C5">
      <w:pPr>
        <w:pStyle w:val="10"/>
        <w:numPr>
          <w:ilvl w:val="0"/>
          <w:numId w:val="0"/>
        </w:numPr>
        <w:spacing w:before="0" w:beforeAutospacing="0"/>
        <w:ind w:firstLine="851"/>
        <w:rPr>
          <w:b w:val="0"/>
          <w:i w:val="0"/>
        </w:rPr>
      </w:pPr>
      <w:r>
        <w:rPr>
          <w:b w:val="0"/>
          <w:i w:val="0"/>
        </w:rPr>
        <w:t>О</w:t>
      </w:r>
      <w:r w:rsidR="00407492" w:rsidRPr="00407492">
        <w:rPr>
          <w:b w:val="0"/>
          <w:i w:val="0"/>
        </w:rPr>
        <w:t xml:space="preserve">бщая площадь земель в границах населенных пунктов на территории Радченского сельского поселения </w:t>
      </w:r>
      <w:r>
        <w:rPr>
          <w:b w:val="0"/>
          <w:i w:val="0"/>
        </w:rPr>
        <w:t>предполагается</w:t>
      </w:r>
      <w:r w:rsidR="00407492" w:rsidRPr="00407492">
        <w:rPr>
          <w:i w:val="0"/>
        </w:rPr>
        <w:t>1618,38</w:t>
      </w:r>
      <w:r w:rsidR="00407492" w:rsidRPr="00407492">
        <w:rPr>
          <w:b w:val="0"/>
          <w:i w:val="0"/>
        </w:rPr>
        <w:t xml:space="preserve"> га, в том числе: </w:t>
      </w:r>
    </w:p>
    <w:p w:rsidR="00407492" w:rsidRPr="00407492" w:rsidRDefault="00407492" w:rsidP="00C446C5">
      <w:pPr>
        <w:pStyle w:val="10"/>
        <w:numPr>
          <w:ilvl w:val="0"/>
          <w:numId w:val="28"/>
        </w:numPr>
        <w:tabs>
          <w:tab w:val="clear" w:pos="1559"/>
          <w:tab w:val="left" w:pos="851"/>
        </w:tabs>
        <w:autoSpaceDE w:val="0"/>
        <w:autoSpaceDN w:val="0"/>
        <w:adjustRightInd w:val="0"/>
        <w:spacing w:before="0" w:beforeAutospacing="0"/>
        <w:rPr>
          <w:b w:val="0"/>
          <w:i w:val="0"/>
        </w:rPr>
      </w:pPr>
      <w:r w:rsidRPr="00407492">
        <w:rPr>
          <w:b w:val="0"/>
          <w:i w:val="0"/>
        </w:rPr>
        <w:t>с.Радченское — 737</w:t>
      </w:r>
      <w:r w:rsidRPr="00407492">
        <w:rPr>
          <w:b w:val="0"/>
          <w:i w:val="0"/>
          <w:lang w:val="en-US"/>
        </w:rPr>
        <w:t>,52</w:t>
      </w:r>
      <w:r w:rsidRPr="00407492">
        <w:rPr>
          <w:b w:val="0"/>
          <w:i w:val="0"/>
        </w:rPr>
        <w:t xml:space="preserve">  га;</w:t>
      </w:r>
    </w:p>
    <w:p w:rsidR="00407492" w:rsidRPr="00407492" w:rsidRDefault="00407492" w:rsidP="00C446C5">
      <w:pPr>
        <w:pStyle w:val="10"/>
        <w:numPr>
          <w:ilvl w:val="0"/>
          <w:numId w:val="28"/>
        </w:numPr>
        <w:tabs>
          <w:tab w:val="clear" w:pos="1559"/>
          <w:tab w:val="left" w:pos="851"/>
        </w:tabs>
        <w:autoSpaceDE w:val="0"/>
        <w:autoSpaceDN w:val="0"/>
        <w:adjustRightInd w:val="0"/>
        <w:spacing w:before="0" w:beforeAutospacing="0"/>
        <w:rPr>
          <w:b w:val="0"/>
          <w:i w:val="0"/>
        </w:rPr>
      </w:pPr>
      <w:r w:rsidRPr="00407492">
        <w:rPr>
          <w:b w:val="0"/>
          <w:i w:val="0"/>
        </w:rPr>
        <w:t>х.Дядин — 279,25 га;</w:t>
      </w:r>
    </w:p>
    <w:p w:rsidR="00407492" w:rsidRPr="00407492" w:rsidRDefault="00407492" w:rsidP="00C446C5">
      <w:pPr>
        <w:pStyle w:val="10"/>
        <w:numPr>
          <w:ilvl w:val="0"/>
          <w:numId w:val="28"/>
        </w:numPr>
        <w:tabs>
          <w:tab w:val="clear" w:pos="1559"/>
          <w:tab w:val="left" w:pos="851"/>
        </w:tabs>
        <w:autoSpaceDE w:val="0"/>
        <w:autoSpaceDN w:val="0"/>
        <w:adjustRightInd w:val="0"/>
        <w:spacing w:before="0" w:beforeAutospacing="0"/>
        <w:rPr>
          <w:b w:val="0"/>
          <w:i w:val="0"/>
        </w:rPr>
      </w:pPr>
      <w:r w:rsidRPr="00407492">
        <w:rPr>
          <w:b w:val="0"/>
          <w:i w:val="0"/>
        </w:rPr>
        <w:t>х.Кравцово — 268,55  га;</w:t>
      </w:r>
    </w:p>
    <w:p w:rsidR="00407492" w:rsidRPr="00407492" w:rsidRDefault="00407492" w:rsidP="00C446C5">
      <w:pPr>
        <w:pStyle w:val="10"/>
        <w:numPr>
          <w:ilvl w:val="0"/>
          <w:numId w:val="28"/>
        </w:numPr>
        <w:tabs>
          <w:tab w:val="clear" w:pos="1559"/>
          <w:tab w:val="left" w:pos="851"/>
        </w:tabs>
        <w:autoSpaceDE w:val="0"/>
        <w:autoSpaceDN w:val="0"/>
        <w:adjustRightInd w:val="0"/>
        <w:spacing w:before="0" w:beforeAutospacing="0"/>
        <w:rPr>
          <w:b w:val="0"/>
          <w:i w:val="0"/>
        </w:rPr>
      </w:pPr>
      <w:r w:rsidRPr="00407492">
        <w:rPr>
          <w:b w:val="0"/>
          <w:i w:val="0"/>
        </w:rPr>
        <w:t>с.Криница – 128,2 га;</w:t>
      </w:r>
    </w:p>
    <w:p w:rsidR="00407492" w:rsidRPr="00407492" w:rsidRDefault="00407492" w:rsidP="00C446C5">
      <w:pPr>
        <w:pStyle w:val="10"/>
        <w:numPr>
          <w:ilvl w:val="0"/>
          <w:numId w:val="28"/>
        </w:numPr>
        <w:tabs>
          <w:tab w:val="clear" w:pos="1559"/>
          <w:tab w:val="left" w:pos="851"/>
        </w:tabs>
        <w:autoSpaceDE w:val="0"/>
        <w:autoSpaceDN w:val="0"/>
        <w:adjustRightInd w:val="0"/>
        <w:spacing w:before="0" w:beforeAutospacing="0"/>
        <w:rPr>
          <w:b w:val="0"/>
          <w:i w:val="0"/>
        </w:rPr>
      </w:pPr>
      <w:r w:rsidRPr="00407492">
        <w:rPr>
          <w:b w:val="0"/>
          <w:i w:val="0"/>
        </w:rPr>
        <w:t>с.Травкино – 204,86</w:t>
      </w:r>
    </w:p>
    <w:p w:rsidR="00083C2C" w:rsidRDefault="00083C2C" w:rsidP="00C446C5">
      <w:pPr>
        <w:spacing w:after="0"/>
        <w:jc w:val="center"/>
        <w:rPr>
          <w:rFonts w:ascii="Times New Roman" w:eastAsia="Calibri" w:hAnsi="Times New Roman" w:cs="Times New Roman"/>
          <w:b/>
          <w:bCs/>
          <w:iCs/>
          <w:sz w:val="24"/>
          <w:szCs w:val="24"/>
        </w:rPr>
      </w:pPr>
    </w:p>
    <w:p w:rsidR="00EA350F" w:rsidRPr="008242AE" w:rsidRDefault="008242AE" w:rsidP="00C446C5">
      <w:pPr>
        <w:spacing w:after="0"/>
        <w:jc w:val="center"/>
        <w:rPr>
          <w:rFonts w:ascii="Times New Roman" w:eastAsia="Calibri" w:hAnsi="Times New Roman" w:cs="Times New Roman"/>
          <w:b/>
          <w:bCs/>
          <w:iCs/>
          <w:sz w:val="24"/>
          <w:szCs w:val="24"/>
        </w:rPr>
      </w:pPr>
      <w:r w:rsidRPr="0061024A">
        <w:rPr>
          <w:rFonts w:ascii="Times New Roman" w:eastAsia="Calibri" w:hAnsi="Times New Roman" w:cs="Times New Roman"/>
          <w:b/>
          <w:bCs/>
          <w:iCs/>
          <w:sz w:val="24"/>
          <w:szCs w:val="24"/>
        </w:rPr>
        <w:t>Перечень мероприятий по территориальному планированию в части</w:t>
      </w:r>
      <w:bookmarkEnd w:id="13"/>
      <w:r w:rsidR="0014191D">
        <w:rPr>
          <w:rFonts w:ascii="Times New Roman" w:eastAsia="Calibri" w:hAnsi="Times New Roman" w:cs="Times New Roman"/>
          <w:b/>
          <w:bCs/>
          <w:iCs/>
          <w:sz w:val="24"/>
          <w:szCs w:val="24"/>
        </w:rPr>
        <w:t xml:space="preserve">  а</w:t>
      </w:r>
      <w:r w:rsidRPr="0061024A">
        <w:rPr>
          <w:rFonts w:ascii="Times New Roman" w:eastAsia="Calibri" w:hAnsi="Times New Roman" w:cs="Times New Roman"/>
          <w:b/>
          <w:bCs/>
          <w:iCs/>
          <w:sz w:val="24"/>
          <w:szCs w:val="24"/>
        </w:rPr>
        <w:t>дминистративно-территориального устройства и этапы их реализации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6919"/>
        <w:gridCol w:w="2234"/>
      </w:tblGrid>
      <w:tr w:rsidR="006F2586" w:rsidRPr="00552AC7" w:rsidTr="003F6B5C">
        <w:trPr>
          <w:trHeight w:val="555"/>
          <w:jc w:val="center"/>
        </w:trPr>
        <w:tc>
          <w:tcPr>
            <w:tcW w:w="560" w:type="dxa"/>
            <w:tcBorders>
              <w:bottom w:val="single" w:sz="4" w:space="0" w:color="auto"/>
            </w:tcBorders>
            <w:shd w:val="clear" w:color="auto" w:fill="D9D9D9" w:themeFill="background1" w:themeFillShade="D9"/>
            <w:vAlign w:val="center"/>
          </w:tcPr>
          <w:p w:rsidR="006F2586" w:rsidRPr="00552AC7" w:rsidRDefault="006F2586" w:rsidP="008B3181">
            <w:pPr>
              <w:jc w:val="center"/>
              <w:rPr>
                <w:rFonts w:ascii="Times New Roman" w:eastAsia="Calibri" w:hAnsi="Times New Roman" w:cs="Times New Roman"/>
                <w:b/>
                <w:color w:val="000000"/>
                <w:sz w:val="24"/>
              </w:rPr>
            </w:pPr>
            <w:bookmarkStart w:id="14" w:name="_Toc454781553"/>
            <w:r w:rsidRPr="00552AC7">
              <w:rPr>
                <w:rFonts w:ascii="Times New Roman" w:eastAsia="Calibri" w:hAnsi="Times New Roman" w:cs="Times New Roman"/>
                <w:b/>
                <w:color w:val="000000"/>
                <w:sz w:val="24"/>
              </w:rPr>
              <w:t>№ п/п</w:t>
            </w:r>
          </w:p>
        </w:tc>
        <w:tc>
          <w:tcPr>
            <w:tcW w:w="6919" w:type="dxa"/>
            <w:tcBorders>
              <w:bottom w:val="single" w:sz="4" w:space="0" w:color="auto"/>
            </w:tcBorders>
            <w:shd w:val="clear" w:color="auto" w:fill="D9D9D9" w:themeFill="background1" w:themeFillShade="D9"/>
            <w:vAlign w:val="center"/>
          </w:tcPr>
          <w:p w:rsidR="006F2586" w:rsidRPr="00552AC7" w:rsidRDefault="006F2586" w:rsidP="008B3181">
            <w:pPr>
              <w:jc w:val="center"/>
              <w:rPr>
                <w:rFonts w:ascii="Times New Roman" w:eastAsia="Calibri" w:hAnsi="Times New Roman" w:cs="Times New Roman"/>
                <w:b/>
                <w:color w:val="000000"/>
                <w:sz w:val="24"/>
              </w:rPr>
            </w:pPr>
            <w:r w:rsidRPr="00552AC7">
              <w:rPr>
                <w:rFonts w:ascii="Times New Roman" w:eastAsia="Calibri" w:hAnsi="Times New Roman" w:cs="Times New Roman"/>
                <w:b/>
                <w:color w:val="000000"/>
                <w:sz w:val="24"/>
              </w:rPr>
              <w:t>Наименование мероприятия</w:t>
            </w:r>
          </w:p>
        </w:tc>
        <w:tc>
          <w:tcPr>
            <w:tcW w:w="2234" w:type="dxa"/>
            <w:tcBorders>
              <w:bottom w:val="single" w:sz="4" w:space="0" w:color="auto"/>
            </w:tcBorders>
            <w:shd w:val="clear" w:color="auto" w:fill="D9D9D9" w:themeFill="background1" w:themeFillShade="D9"/>
            <w:vAlign w:val="center"/>
          </w:tcPr>
          <w:p w:rsidR="006F2586" w:rsidRPr="00552AC7" w:rsidRDefault="006F2586" w:rsidP="008B3181">
            <w:pPr>
              <w:jc w:val="center"/>
              <w:rPr>
                <w:rFonts w:ascii="Times New Roman" w:eastAsia="Calibri" w:hAnsi="Times New Roman" w:cs="Times New Roman"/>
                <w:b/>
                <w:color w:val="000000"/>
                <w:sz w:val="24"/>
              </w:rPr>
            </w:pPr>
            <w:r w:rsidRPr="00552AC7">
              <w:rPr>
                <w:rFonts w:ascii="Times New Roman" w:eastAsia="Calibri" w:hAnsi="Times New Roman" w:cs="Times New Roman"/>
                <w:b/>
                <w:color w:val="000000"/>
                <w:sz w:val="24"/>
              </w:rPr>
              <w:t>Этапы выполнения</w:t>
            </w:r>
          </w:p>
        </w:tc>
      </w:tr>
      <w:tr w:rsidR="006F2586" w:rsidRPr="00552AC7" w:rsidTr="00083C2C">
        <w:trPr>
          <w:trHeight w:val="290"/>
          <w:jc w:val="center"/>
        </w:trPr>
        <w:tc>
          <w:tcPr>
            <w:tcW w:w="9713" w:type="dxa"/>
            <w:gridSpan w:val="3"/>
            <w:tcBorders>
              <w:top w:val="single" w:sz="4" w:space="0" w:color="auto"/>
            </w:tcBorders>
            <w:shd w:val="clear" w:color="auto" w:fill="D9D9D9" w:themeFill="background1" w:themeFillShade="D9"/>
          </w:tcPr>
          <w:p w:rsidR="006F2586" w:rsidRPr="00552AC7" w:rsidRDefault="006F2586" w:rsidP="008B3181">
            <w:pPr>
              <w:jc w:val="center"/>
              <w:rPr>
                <w:rFonts w:ascii="Times New Roman" w:eastAsia="Calibri" w:hAnsi="Times New Roman" w:cs="Times New Roman"/>
                <w:b/>
                <w:i/>
                <w:color w:val="000000"/>
                <w:sz w:val="24"/>
              </w:rPr>
            </w:pPr>
            <w:r w:rsidRPr="00552AC7">
              <w:rPr>
                <w:rFonts w:ascii="Times New Roman" w:eastAsia="Calibri" w:hAnsi="Times New Roman" w:cs="Times New Roman"/>
                <w:b/>
                <w:i/>
                <w:color w:val="000000"/>
                <w:sz w:val="24"/>
              </w:rPr>
              <w:t>Мероприятия находятся в ведении администрации сельского поселения</w:t>
            </w:r>
          </w:p>
        </w:tc>
      </w:tr>
      <w:tr w:rsidR="00552AC7" w:rsidRPr="008242AE" w:rsidTr="003F6B5C">
        <w:trPr>
          <w:trHeight w:val="503"/>
          <w:jc w:val="center"/>
        </w:trPr>
        <w:tc>
          <w:tcPr>
            <w:tcW w:w="560" w:type="dxa"/>
            <w:vAlign w:val="center"/>
          </w:tcPr>
          <w:p w:rsidR="00552AC7" w:rsidRPr="00B6510C" w:rsidRDefault="00083C2C" w:rsidP="008B3181">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w:t>
            </w:r>
          </w:p>
        </w:tc>
        <w:tc>
          <w:tcPr>
            <w:tcW w:w="6919" w:type="dxa"/>
            <w:vAlign w:val="center"/>
          </w:tcPr>
          <w:p w:rsidR="00552AC7" w:rsidRPr="008242AE" w:rsidRDefault="00552AC7" w:rsidP="00274BCB">
            <w:pPr>
              <w:jc w:val="both"/>
              <w:rPr>
                <w:rFonts w:ascii="Times New Roman" w:eastAsia="Calibri" w:hAnsi="Times New Roman" w:cs="Times New Roman"/>
                <w:color w:val="000000"/>
                <w:sz w:val="24"/>
                <w:szCs w:val="24"/>
              </w:rPr>
            </w:pPr>
            <w:r w:rsidRPr="008242AE">
              <w:rPr>
                <w:rFonts w:ascii="Times New Roman" w:eastAsia="Calibri" w:hAnsi="Times New Roman" w:cs="Times New Roman"/>
                <w:color w:val="000000"/>
                <w:sz w:val="24"/>
                <w:szCs w:val="24"/>
              </w:rPr>
              <w:t xml:space="preserve">Проведение необходимых мероприятий по уточнению площадей земель различных категорий на территории </w:t>
            </w:r>
            <w:r w:rsidR="00805A6C">
              <w:rPr>
                <w:rFonts w:ascii="Times New Roman" w:hAnsi="Times New Roman" w:cs="Times New Roman"/>
                <w:color w:val="000000"/>
                <w:sz w:val="24"/>
                <w:szCs w:val="24"/>
              </w:rPr>
              <w:t xml:space="preserve">Радченского </w:t>
            </w:r>
            <w:r w:rsidRPr="008242AE">
              <w:rPr>
                <w:rFonts w:ascii="Times New Roman" w:eastAsia="Calibri" w:hAnsi="Times New Roman" w:cs="Times New Roman"/>
                <w:color w:val="000000"/>
                <w:sz w:val="24"/>
                <w:szCs w:val="24"/>
              </w:rPr>
              <w:t>сельского поселения и внесении соответствующих изменения в учётную документацию.</w:t>
            </w:r>
          </w:p>
        </w:tc>
        <w:tc>
          <w:tcPr>
            <w:tcW w:w="2234" w:type="dxa"/>
            <w:vAlign w:val="center"/>
          </w:tcPr>
          <w:p w:rsidR="00552AC7" w:rsidRPr="008242AE" w:rsidRDefault="00552AC7" w:rsidP="00B62A80">
            <w:pPr>
              <w:jc w:val="center"/>
              <w:rPr>
                <w:rFonts w:ascii="Times New Roman" w:eastAsia="Calibri" w:hAnsi="Times New Roman" w:cs="Times New Roman"/>
                <w:color w:val="000000"/>
                <w:sz w:val="24"/>
                <w:szCs w:val="24"/>
              </w:rPr>
            </w:pPr>
            <w:r w:rsidRPr="008242AE">
              <w:rPr>
                <w:rFonts w:ascii="Times New Roman" w:eastAsia="Calibri" w:hAnsi="Times New Roman" w:cs="Times New Roman"/>
                <w:color w:val="000000"/>
                <w:sz w:val="24"/>
                <w:szCs w:val="24"/>
              </w:rPr>
              <w:t>Расчетный срок</w:t>
            </w:r>
          </w:p>
        </w:tc>
      </w:tr>
    </w:tbl>
    <w:p w:rsidR="006F2586" w:rsidRPr="00552AC7" w:rsidRDefault="006F2586" w:rsidP="00551CA1">
      <w:pPr>
        <w:spacing w:after="0"/>
        <w:jc w:val="both"/>
        <w:rPr>
          <w:rFonts w:ascii="Times New Roman" w:hAnsi="Times New Roman" w:cs="Times New Roman"/>
          <w:i/>
          <w:sz w:val="24"/>
          <w:szCs w:val="24"/>
        </w:rPr>
      </w:pPr>
    </w:p>
    <w:p w:rsidR="00894F13" w:rsidRDefault="00894F13" w:rsidP="00894F13">
      <w:pPr>
        <w:autoSpaceDE w:val="0"/>
        <w:autoSpaceDN w:val="0"/>
        <w:adjustRightInd w:val="0"/>
        <w:spacing w:after="0" w:line="240" w:lineRule="auto"/>
        <w:ind w:firstLine="567"/>
        <w:jc w:val="both"/>
        <w:rPr>
          <w:rFonts w:ascii="Times New Roman" w:hAnsi="Times New Roman" w:cs="Times New Roman"/>
          <w:i/>
          <w:sz w:val="24"/>
          <w:szCs w:val="24"/>
        </w:rPr>
      </w:pPr>
      <w:r w:rsidRPr="0000409A">
        <w:rPr>
          <w:rFonts w:ascii="Times New Roman" w:hAnsi="Times New Roman" w:cs="Times New Roman"/>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063B22" w:rsidRDefault="00063B22" w:rsidP="00894F13">
      <w:pPr>
        <w:autoSpaceDE w:val="0"/>
        <w:autoSpaceDN w:val="0"/>
        <w:adjustRightInd w:val="0"/>
        <w:spacing w:after="0" w:line="240" w:lineRule="auto"/>
        <w:ind w:firstLine="567"/>
        <w:jc w:val="both"/>
        <w:rPr>
          <w:rFonts w:ascii="Times New Roman" w:eastAsia="Calibri" w:hAnsi="Times New Roman" w:cs="Times New Roman"/>
          <w:bCs/>
          <w:iCs/>
          <w:sz w:val="24"/>
          <w:szCs w:val="24"/>
        </w:rPr>
      </w:pPr>
    </w:p>
    <w:p w:rsidR="00672315" w:rsidRPr="00AB56ED" w:rsidRDefault="00672315" w:rsidP="00EA350F">
      <w:pPr>
        <w:autoSpaceDE w:val="0"/>
        <w:autoSpaceDN w:val="0"/>
        <w:adjustRightInd w:val="0"/>
        <w:spacing w:after="0"/>
        <w:rPr>
          <w:rFonts w:eastAsia="Calibri"/>
          <w:bCs/>
          <w:i/>
          <w:iCs/>
          <w:color w:val="000000"/>
        </w:rPr>
      </w:pPr>
    </w:p>
    <w:p w:rsidR="00E855CB" w:rsidRPr="00EA350F" w:rsidRDefault="00FB6AE5" w:rsidP="007D40F8">
      <w:pPr>
        <w:pStyle w:val="ad"/>
        <w:numPr>
          <w:ilvl w:val="1"/>
          <w:numId w:val="13"/>
        </w:numPr>
        <w:spacing w:after="240"/>
        <w:ind w:left="567" w:firstLine="0"/>
        <w:jc w:val="center"/>
        <w:outlineLvl w:val="1"/>
        <w:rPr>
          <w:rFonts w:eastAsia="Times New Roman"/>
          <w:b/>
          <w:iCs/>
          <w:kern w:val="0"/>
        </w:rPr>
      </w:pPr>
      <w:bookmarkStart w:id="15" w:name="_Toc40350060"/>
      <w:bookmarkStart w:id="16" w:name="_Toc43225621"/>
      <w:bookmarkStart w:id="17" w:name="_Toc64298783"/>
      <w:bookmarkEnd w:id="14"/>
      <w:r w:rsidRPr="00EA350F">
        <w:rPr>
          <w:b/>
        </w:rPr>
        <w:lastRenderedPageBreak/>
        <w:t>Мероприятия</w:t>
      </w:r>
      <w:r w:rsidR="00E855CB" w:rsidRPr="00EA350F">
        <w:rPr>
          <w:b/>
        </w:rPr>
        <w:t xml:space="preserve"> по совершенствованию и развитию функционального зонировани</w:t>
      </w:r>
      <w:bookmarkEnd w:id="15"/>
      <w:r w:rsidRPr="00EA350F">
        <w:rPr>
          <w:b/>
        </w:rPr>
        <w:t>я</w:t>
      </w:r>
      <w:r w:rsidR="00E855CB" w:rsidRPr="00EA350F">
        <w:rPr>
          <w:b/>
        </w:rPr>
        <w:t>.</w:t>
      </w:r>
      <w:bookmarkEnd w:id="16"/>
      <w:bookmarkEnd w:id="17"/>
    </w:p>
    <w:p w:rsidR="005906F2" w:rsidRPr="00AB56ED" w:rsidRDefault="005906F2" w:rsidP="005906F2">
      <w:pPr>
        <w:spacing w:after="0" w:line="240" w:lineRule="auto"/>
        <w:ind w:firstLine="567"/>
        <w:jc w:val="both"/>
        <w:rPr>
          <w:rFonts w:ascii="Times New Roman" w:hAnsi="Times New Roman" w:cs="Times New Roman"/>
          <w:sz w:val="24"/>
          <w:szCs w:val="24"/>
        </w:rPr>
      </w:pPr>
      <w:r w:rsidRPr="00AB56ED">
        <w:rPr>
          <w:rFonts w:ascii="Times New Roman" w:hAnsi="Times New Roman"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5906F2" w:rsidRDefault="005906F2" w:rsidP="005906F2">
      <w:pPr>
        <w:spacing w:after="0" w:line="240" w:lineRule="auto"/>
        <w:ind w:firstLine="567"/>
        <w:jc w:val="both"/>
        <w:rPr>
          <w:rFonts w:ascii="Times New Roman" w:hAnsi="Times New Roman" w:cs="Times New Roman"/>
          <w:sz w:val="24"/>
          <w:szCs w:val="24"/>
        </w:rPr>
      </w:pPr>
      <w:r w:rsidRPr="00AB56ED">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AB56ED" w:rsidRPr="00AB56ED" w:rsidRDefault="00AB56ED" w:rsidP="005906F2">
      <w:pPr>
        <w:spacing w:after="0" w:line="240" w:lineRule="auto"/>
        <w:ind w:firstLine="567"/>
        <w:jc w:val="both"/>
        <w:rPr>
          <w:rFonts w:ascii="Times New Roman" w:hAnsi="Times New Roman" w:cs="Times New Roman"/>
          <w:sz w:val="24"/>
          <w:szCs w:val="24"/>
        </w:rPr>
      </w:pPr>
    </w:p>
    <w:p w:rsidR="005906F2" w:rsidRDefault="005906F2" w:rsidP="005906F2">
      <w:pPr>
        <w:spacing w:after="0" w:line="240" w:lineRule="auto"/>
        <w:ind w:firstLine="567"/>
        <w:jc w:val="both"/>
        <w:rPr>
          <w:rFonts w:ascii="Times New Roman" w:hAnsi="Times New Roman" w:cs="Times New Roman"/>
          <w:sz w:val="24"/>
          <w:szCs w:val="24"/>
        </w:rPr>
      </w:pPr>
      <w:r w:rsidRPr="00AB56ED">
        <w:rPr>
          <w:rFonts w:ascii="Times New Roman" w:hAnsi="Times New Roman" w:cs="Times New Roman"/>
          <w:b/>
          <w:sz w:val="24"/>
          <w:szCs w:val="24"/>
        </w:rPr>
        <w:t>В Генеральном плане выделены следующие виды функциональных зон</w:t>
      </w:r>
      <w:r w:rsidRPr="00AB56ED">
        <w:rPr>
          <w:rFonts w:ascii="Times New Roman" w:hAnsi="Times New Roman" w:cs="Times New Roman"/>
          <w:sz w:val="24"/>
          <w:szCs w:val="24"/>
        </w:rPr>
        <w:t>:</w:t>
      </w:r>
    </w:p>
    <w:p w:rsidR="007B366A" w:rsidRPr="00083C2C" w:rsidRDefault="007B366A" w:rsidP="00083C2C">
      <w:pPr>
        <w:spacing w:after="0" w:line="240" w:lineRule="auto"/>
        <w:ind w:firstLine="567"/>
        <w:jc w:val="both"/>
        <w:rPr>
          <w:rFonts w:ascii="Times New Roman" w:hAnsi="Times New Roman" w:cs="Times New Roman"/>
          <w:sz w:val="24"/>
          <w:szCs w:val="24"/>
        </w:rPr>
      </w:pPr>
    </w:p>
    <w:tbl>
      <w:tblPr>
        <w:tblStyle w:val="af2"/>
        <w:tblW w:w="0" w:type="auto"/>
        <w:jc w:val="center"/>
        <w:tblLook w:val="04A0"/>
      </w:tblPr>
      <w:tblGrid>
        <w:gridCol w:w="752"/>
        <w:gridCol w:w="41"/>
        <w:gridCol w:w="5088"/>
        <w:gridCol w:w="1929"/>
        <w:gridCol w:w="1708"/>
      </w:tblGrid>
      <w:tr w:rsidR="00407492" w:rsidRPr="00407492" w:rsidTr="00B7373B">
        <w:trPr>
          <w:jc w:val="center"/>
        </w:trPr>
        <w:tc>
          <w:tcPr>
            <w:tcW w:w="752" w:type="dxa"/>
            <w:shd w:val="clear" w:color="auto" w:fill="D9D9D9" w:themeFill="background1" w:themeFillShade="D9"/>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 п</w:t>
            </w:r>
            <w:r w:rsidRPr="00407492">
              <w:rPr>
                <w:rFonts w:ascii="Times New Roman" w:hAnsi="Times New Roman" w:cs="Times New Roman"/>
                <w:b/>
                <w:sz w:val="24"/>
                <w:szCs w:val="24"/>
                <w:lang w:val="en-US"/>
              </w:rPr>
              <w:t>/</w:t>
            </w:r>
            <w:r w:rsidRPr="00407492">
              <w:rPr>
                <w:rFonts w:ascii="Times New Roman" w:hAnsi="Times New Roman" w:cs="Times New Roman"/>
                <w:b/>
                <w:sz w:val="24"/>
                <w:szCs w:val="24"/>
              </w:rPr>
              <w:t>п</w:t>
            </w:r>
          </w:p>
        </w:tc>
        <w:tc>
          <w:tcPr>
            <w:tcW w:w="5129" w:type="dxa"/>
            <w:gridSpan w:val="2"/>
            <w:shd w:val="clear" w:color="auto" w:fill="D9D9D9" w:themeFill="background1" w:themeFillShade="D9"/>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Наименование функциональной зоны на карте</w:t>
            </w:r>
          </w:p>
        </w:tc>
        <w:tc>
          <w:tcPr>
            <w:tcW w:w="1919" w:type="dxa"/>
            <w:shd w:val="clear" w:color="auto" w:fill="D9D9D9" w:themeFill="background1" w:themeFillShade="D9"/>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Существующая площадь, га</w:t>
            </w:r>
          </w:p>
        </w:tc>
        <w:tc>
          <w:tcPr>
            <w:tcW w:w="1698" w:type="dxa"/>
            <w:shd w:val="clear" w:color="auto" w:fill="D9D9D9" w:themeFill="background1" w:themeFillShade="D9"/>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Планируемая площадь, га</w:t>
            </w:r>
          </w:p>
        </w:tc>
      </w:tr>
      <w:tr w:rsidR="00407492" w:rsidRPr="00407492" w:rsidTr="00B7373B">
        <w:trPr>
          <w:jc w:val="center"/>
        </w:trPr>
        <w:tc>
          <w:tcPr>
            <w:tcW w:w="9498" w:type="dxa"/>
            <w:gridSpan w:val="5"/>
            <w:shd w:val="clear" w:color="auto" w:fill="D9D9D9" w:themeFill="background1" w:themeFillShade="D9"/>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село Радченское</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застройки индивидуальными жилыми домами</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281,23</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281,23</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Общественно-деловые зоны</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6,84</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6,84</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3</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транспортной инфраструктуры</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8,16</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8,16</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4</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сельскохозяйственного использования</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359,87</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359,87</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5</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Производственные зоны сельскохозяйственных предприятий</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19,53</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19,53</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рекреационного назначения</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28,61</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28,61</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7</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 xml:space="preserve">Зона озелененных территорий общего пользования </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2,42</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2,42</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8</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кладбищ</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2,07</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2,07</w:t>
            </w:r>
          </w:p>
        </w:tc>
      </w:tr>
      <w:tr w:rsidR="00407492" w:rsidRPr="00407492" w:rsidTr="00B7373B">
        <w:trPr>
          <w:jc w:val="center"/>
        </w:trPr>
        <w:tc>
          <w:tcPr>
            <w:tcW w:w="5881" w:type="dxa"/>
            <w:gridSpan w:val="3"/>
            <w:vAlign w:val="center"/>
          </w:tcPr>
          <w:p w:rsidR="00407492" w:rsidRPr="00407492" w:rsidRDefault="00407492" w:rsidP="00B7373B">
            <w:pPr>
              <w:rPr>
                <w:rFonts w:ascii="Times New Roman" w:hAnsi="Times New Roman" w:cs="Times New Roman"/>
                <w:b/>
                <w:sz w:val="24"/>
                <w:szCs w:val="24"/>
              </w:rPr>
            </w:pPr>
            <w:r w:rsidRPr="00407492">
              <w:rPr>
                <w:rFonts w:ascii="Times New Roman" w:hAnsi="Times New Roman" w:cs="Times New Roman"/>
                <w:b/>
                <w:sz w:val="24"/>
                <w:szCs w:val="24"/>
              </w:rPr>
              <w:t>ИТОГО</w:t>
            </w:r>
          </w:p>
        </w:tc>
        <w:tc>
          <w:tcPr>
            <w:tcW w:w="1919" w:type="dxa"/>
            <w:shd w:val="clear" w:color="auto" w:fill="auto"/>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737,52</w:t>
            </w:r>
          </w:p>
        </w:tc>
        <w:tc>
          <w:tcPr>
            <w:tcW w:w="1698" w:type="dxa"/>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737,52</w:t>
            </w:r>
          </w:p>
        </w:tc>
      </w:tr>
      <w:tr w:rsidR="00407492" w:rsidRPr="00407492" w:rsidTr="00B7373B">
        <w:trPr>
          <w:jc w:val="center"/>
        </w:trPr>
        <w:tc>
          <w:tcPr>
            <w:tcW w:w="9498" w:type="dxa"/>
            <w:gridSpan w:val="5"/>
            <w:shd w:val="clear" w:color="auto" w:fill="D9D9D9" w:themeFill="background1" w:themeFillShade="D9"/>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хутор Дядин</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w:t>
            </w:r>
          </w:p>
        </w:tc>
        <w:tc>
          <w:tcPr>
            <w:tcW w:w="5129" w:type="dxa"/>
            <w:gridSpan w:val="2"/>
            <w:vAlign w:val="center"/>
          </w:tcPr>
          <w:p w:rsidR="00407492" w:rsidRPr="00407492" w:rsidRDefault="00407492" w:rsidP="00B7373B">
            <w:pPr>
              <w:rPr>
                <w:rFonts w:ascii="Times New Roman" w:hAnsi="Times New Roman" w:cs="Times New Roman"/>
                <w:b/>
                <w:sz w:val="24"/>
                <w:szCs w:val="24"/>
              </w:rPr>
            </w:pPr>
            <w:r w:rsidRPr="00407492">
              <w:rPr>
                <w:rFonts w:ascii="Times New Roman" w:hAnsi="Times New Roman" w:cs="Times New Roman"/>
                <w:sz w:val="24"/>
                <w:szCs w:val="24"/>
              </w:rPr>
              <w:t>Зоны застройки индивидуальными жилыми домами</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131,28</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131,28</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инженерной инфраструктуры</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0,63</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0,63</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3</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транспортной инфраструктуры</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lang w:val="en-US"/>
              </w:rPr>
            </w:pPr>
            <w:r w:rsidRPr="00407492">
              <w:rPr>
                <w:rFonts w:ascii="Times New Roman" w:hAnsi="Times New Roman" w:cs="Times New Roman"/>
                <w:sz w:val="24"/>
                <w:szCs w:val="24"/>
              </w:rPr>
              <w:t>15,23</w:t>
            </w:r>
          </w:p>
        </w:tc>
        <w:tc>
          <w:tcPr>
            <w:tcW w:w="1698" w:type="dxa"/>
            <w:vAlign w:val="center"/>
          </w:tcPr>
          <w:p w:rsidR="00407492" w:rsidRPr="00407492" w:rsidRDefault="00407492" w:rsidP="00B7373B">
            <w:pPr>
              <w:jc w:val="center"/>
              <w:rPr>
                <w:rFonts w:ascii="Times New Roman" w:hAnsi="Times New Roman" w:cs="Times New Roman"/>
                <w:sz w:val="24"/>
                <w:szCs w:val="24"/>
                <w:lang w:val="en-US"/>
              </w:rPr>
            </w:pPr>
            <w:r w:rsidRPr="00407492">
              <w:rPr>
                <w:rFonts w:ascii="Times New Roman" w:hAnsi="Times New Roman" w:cs="Times New Roman"/>
                <w:sz w:val="24"/>
                <w:szCs w:val="24"/>
              </w:rPr>
              <w:t>15,23</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4</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сельскохозяйственного использования</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126,48</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126,48</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5</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Производственные зоны сельскохозяйственных предприятий</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4,42</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4,42</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рекреационного назначения</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0,71</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0,71</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7</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 xml:space="preserve">Зона озелененных территорий общего пользования </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0,74</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0,74</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8</w:t>
            </w:r>
          </w:p>
        </w:tc>
        <w:tc>
          <w:tcPr>
            <w:tcW w:w="5129" w:type="dxa"/>
            <w:gridSpan w:val="2"/>
            <w:vAlign w:val="center"/>
          </w:tcPr>
          <w:p w:rsid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кладбищ</w:t>
            </w:r>
          </w:p>
          <w:p w:rsidR="003F6B5C" w:rsidRPr="00407492" w:rsidRDefault="003F6B5C" w:rsidP="00B7373B">
            <w:pPr>
              <w:rPr>
                <w:rFonts w:ascii="Times New Roman" w:hAnsi="Times New Roman" w:cs="Times New Roman"/>
                <w:sz w:val="24"/>
                <w:szCs w:val="24"/>
              </w:rPr>
            </w:pP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0,6</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0,6</w:t>
            </w:r>
          </w:p>
        </w:tc>
      </w:tr>
      <w:tr w:rsidR="00407492" w:rsidRPr="00407492" w:rsidTr="00B7373B">
        <w:trPr>
          <w:jc w:val="center"/>
        </w:trPr>
        <w:tc>
          <w:tcPr>
            <w:tcW w:w="5881" w:type="dxa"/>
            <w:gridSpan w:val="3"/>
            <w:vAlign w:val="center"/>
          </w:tcPr>
          <w:p w:rsidR="00407492" w:rsidRPr="00407492" w:rsidRDefault="00407492" w:rsidP="00B7373B">
            <w:pPr>
              <w:rPr>
                <w:rFonts w:ascii="Times New Roman" w:hAnsi="Times New Roman" w:cs="Times New Roman"/>
                <w:b/>
                <w:sz w:val="24"/>
                <w:szCs w:val="24"/>
              </w:rPr>
            </w:pPr>
            <w:r w:rsidRPr="00407492">
              <w:rPr>
                <w:rFonts w:ascii="Times New Roman" w:hAnsi="Times New Roman" w:cs="Times New Roman"/>
                <w:b/>
                <w:sz w:val="24"/>
                <w:szCs w:val="24"/>
              </w:rPr>
              <w:t>ИТОГО</w:t>
            </w:r>
          </w:p>
        </w:tc>
        <w:tc>
          <w:tcPr>
            <w:tcW w:w="1919" w:type="dxa"/>
            <w:shd w:val="clear" w:color="auto" w:fill="auto"/>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279,25</w:t>
            </w:r>
          </w:p>
        </w:tc>
        <w:tc>
          <w:tcPr>
            <w:tcW w:w="1698" w:type="dxa"/>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279,25</w:t>
            </w:r>
          </w:p>
        </w:tc>
      </w:tr>
      <w:tr w:rsidR="00407492" w:rsidRPr="00407492" w:rsidTr="00B7373B">
        <w:trPr>
          <w:jc w:val="center"/>
        </w:trPr>
        <w:tc>
          <w:tcPr>
            <w:tcW w:w="9498" w:type="dxa"/>
            <w:gridSpan w:val="5"/>
            <w:shd w:val="clear" w:color="auto" w:fill="D9D9D9" w:themeFill="background1" w:themeFillShade="D9"/>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хутор Кравцово</w:t>
            </w:r>
          </w:p>
        </w:tc>
      </w:tr>
      <w:tr w:rsidR="00407492" w:rsidRPr="00407492" w:rsidTr="00B7373B">
        <w:trPr>
          <w:jc w:val="center"/>
        </w:trPr>
        <w:tc>
          <w:tcPr>
            <w:tcW w:w="752"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w:t>
            </w:r>
          </w:p>
        </w:tc>
        <w:tc>
          <w:tcPr>
            <w:tcW w:w="5129" w:type="dxa"/>
            <w:gridSpan w:val="2"/>
            <w:shd w:val="clear" w:color="auto" w:fill="auto"/>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застройки индивидуальными жилыми домами</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49,31</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49,31</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транспортной инфраструктуры</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1,406</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1,406</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3</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рекреационного назначения</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0,51</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0,51</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4</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сельскохозяйственного использования</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61,36</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61,36</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5</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Производственные зоны сельскохозяйственных предприятий</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16,44</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16,44</w:t>
            </w:r>
          </w:p>
        </w:tc>
      </w:tr>
      <w:tr w:rsidR="00407492" w:rsidRPr="00407492" w:rsidTr="00B7373B">
        <w:trPr>
          <w:jc w:val="center"/>
        </w:trPr>
        <w:tc>
          <w:tcPr>
            <w:tcW w:w="752"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кладбищ</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0,55</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0,55</w:t>
            </w:r>
          </w:p>
        </w:tc>
      </w:tr>
      <w:tr w:rsidR="00407492" w:rsidRPr="00407492" w:rsidTr="00B7373B">
        <w:trPr>
          <w:trHeight w:val="267"/>
          <w:jc w:val="center"/>
        </w:trPr>
        <w:tc>
          <w:tcPr>
            <w:tcW w:w="5881" w:type="dxa"/>
            <w:gridSpan w:val="3"/>
            <w:vAlign w:val="center"/>
          </w:tcPr>
          <w:p w:rsidR="00407492" w:rsidRPr="00407492" w:rsidRDefault="00407492" w:rsidP="00B7373B">
            <w:pPr>
              <w:rPr>
                <w:rFonts w:ascii="Times New Roman" w:hAnsi="Times New Roman" w:cs="Times New Roman"/>
                <w:b/>
                <w:sz w:val="24"/>
                <w:szCs w:val="24"/>
              </w:rPr>
            </w:pPr>
            <w:r w:rsidRPr="00407492">
              <w:rPr>
                <w:rFonts w:ascii="Times New Roman" w:hAnsi="Times New Roman" w:cs="Times New Roman"/>
                <w:b/>
                <w:sz w:val="24"/>
                <w:szCs w:val="24"/>
              </w:rPr>
              <w:lastRenderedPageBreak/>
              <w:t>ИТОГО</w:t>
            </w:r>
          </w:p>
        </w:tc>
        <w:tc>
          <w:tcPr>
            <w:tcW w:w="1919" w:type="dxa"/>
            <w:shd w:val="clear" w:color="auto" w:fill="auto"/>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268,55</w:t>
            </w:r>
          </w:p>
        </w:tc>
        <w:tc>
          <w:tcPr>
            <w:tcW w:w="1698" w:type="dxa"/>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268,55</w:t>
            </w:r>
          </w:p>
        </w:tc>
      </w:tr>
      <w:tr w:rsidR="00407492" w:rsidRPr="00407492" w:rsidTr="00063B22">
        <w:trPr>
          <w:trHeight w:val="267"/>
          <w:jc w:val="center"/>
        </w:trPr>
        <w:tc>
          <w:tcPr>
            <w:tcW w:w="9498" w:type="dxa"/>
            <w:gridSpan w:val="5"/>
            <w:shd w:val="clear" w:color="auto" w:fill="D9D9D9" w:themeFill="background1" w:themeFillShade="D9"/>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село Криница</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1</w:t>
            </w:r>
          </w:p>
        </w:tc>
        <w:tc>
          <w:tcPr>
            <w:tcW w:w="5088" w:type="dxa"/>
            <w:vAlign w:val="center"/>
          </w:tcPr>
          <w:p w:rsidR="00407492" w:rsidRPr="00407492" w:rsidRDefault="00407492" w:rsidP="00B7373B">
            <w:pPr>
              <w:rPr>
                <w:rFonts w:ascii="Times New Roman" w:hAnsi="Times New Roman" w:cs="Times New Roman"/>
                <w:b/>
                <w:sz w:val="24"/>
                <w:szCs w:val="24"/>
              </w:rPr>
            </w:pPr>
            <w:r w:rsidRPr="00407492">
              <w:rPr>
                <w:rFonts w:ascii="Times New Roman" w:hAnsi="Times New Roman" w:cs="Times New Roman"/>
                <w:sz w:val="24"/>
                <w:szCs w:val="24"/>
              </w:rPr>
              <w:t>Зоны застройки индивидуальными жилыми домами</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111,47</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111,47</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Общественно-деловые зоны</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2,51</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2,51</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3</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инженерной инфраструктуры</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0,4</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0,4</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4</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транспортной инфраструктуры</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2,43</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2,43</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5</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рекреационного назначения</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12,37</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12,37</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6</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сельскохозяйственного использования</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118,72</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118,72</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7</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Производственные зоны сельскохозяйственных предприятий</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19,21</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19,21</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8</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 xml:space="preserve">Зона озелененных территорий общего пользования </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0,55</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0,55</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9</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кладбищ</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0,74</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0,74</w:t>
            </w:r>
          </w:p>
        </w:tc>
      </w:tr>
      <w:tr w:rsidR="00407492" w:rsidRPr="00407492" w:rsidTr="00B7373B">
        <w:trPr>
          <w:trHeight w:val="267"/>
          <w:jc w:val="center"/>
        </w:trPr>
        <w:tc>
          <w:tcPr>
            <w:tcW w:w="793" w:type="dxa"/>
            <w:gridSpan w:val="2"/>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10</w:t>
            </w:r>
          </w:p>
        </w:tc>
        <w:tc>
          <w:tcPr>
            <w:tcW w:w="5088" w:type="dxa"/>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накопления отходов</w:t>
            </w:r>
          </w:p>
        </w:tc>
        <w:tc>
          <w:tcPr>
            <w:tcW w:w="1919" w:type="dxa"/>
            <w:shd w:val="clear" w:color="auto" w:fill="auto"/>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0,13</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0,13</w:t>
            </w:r>
          </w:p>
        </w:tc>
      </w:tr>
      <w:tr w:rsidR="00407492" w:rsidRPr="00407492" w:rsidTr="00B7373B">
        <w:trPr>
          <w:trHeight w:val="267"/>
          <w:jc w:val="center"/>
        </w:trPr>
        <w:tc>
          <w:tcPr>
            <w:tcW w:w="5881" w:type="dxa"/>
            <w:gridSpan w:val="3"/>
            <w:vAlign w:val="center"/>
          </w:tcPr>
          <w:p w:rsidR="00407492" w:rsidRPr="00407492" w:rsidRDefault="00407492" w:rsidP="00B7373B">
            <w:pPr>
              <w:rPr>
                <w:rFonts w:ascii="Times New Roman" w:hAnsi="Times New Roman" w:cs="Times New Roman"/>
                <w:b/>
                <w:sz w:val="24"/>
                <w:szCs w:val="24"/>
              </w:rPr>
            </w:pPr>
            <w:r w:rsidRPr="00407492">
              <w:rPr>
                <w:rFonts w:ascii="Times New Roman" w:hAnsi="Times New Roman" w:cs="Times New Roman"/>
                <w:b/>
                <w:sz w:val="24"/>
                <w:szCs w:val="24"/>
              </w:rPr>
              <w:t>ИТОГО</w:t>
            </w:r>
          </w:p>
        </w:tc>
        <w:tc>
          <w:tcPr>
            <w:tcW w:w="1919" w:type="dxa"/>
            <w:shd w:val="clear" w:color="auto" w:fill="auto"/>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218,2</w:t>
            </w:r>
          </w:p>
        </w:tc>
        <w:tc>
          <w:tcPr>
            <w:tcW w:w="1698" w:type="dxa"/>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128,2</w:t>
            </w:r>
          </w:p>
        </w:tc>
      </w:tr>
      <w:tr w:rsidR="00407492" w:rsidRPr="00407492" w:rsidTr="00407492">
        <w:trPr>
          <w:trHeight w:val="267"/>
          <w:jc w:val="center"/>
        </w:trPr>
        <w:tc>
          <w:tcPr>
            <w:tcW w:w="9498" w:type="dxa"/>
            <w:gridSpan w:val="5"/>
            <w:shd w:val="clear" w:color="auto" w:fill="D9D9D9" w:themeFill="background1" w:themeFillShade="D9"/>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село Травкино</w:t>
            </w:r>
          </w:p>
        </w:tc>
      </w:tr>
      <w:tr w:rsidR="00407492" w:rsidRPr="00407492" w:rsidTr="00B7373B">
        <w:trPr>
          <w:trHeight w:val="90"/>
          <w:jc w:val="center"/>
        </w:trPr>
        <w:tc>
          <w:tcPr>
            <w:tcW w:w="752" w:type="dxa"/>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1</w:t>
            </w:r>
          </w:p>
        </w:tc>
        <w:tc>
          <w:tcPr>
            <w:tcW w:w="5129" w:type="dxa"/>
            <w:gridSpan w:val="2"/>
            <w:vAlign w:val="center"/>
          </w:tcPr>
          <w:p w:rsidR="00407492" w:rsidRPr="00407492" w:rsidRDefault="00407492" w:rsidP="00B7373B">
            <w:pPr>
              <w:rPr>
                <w:rFonts w:ascii="Times New Roman" w:hAnsi="Times New Roman" w:cs="Times New Roman"/>
                <w:b/>
                <w:sz w:val="24"/>
                <w:szCs w:val="24"/>
              </w:rPr>
            </w:pPr>
            <w:r w:rsidRPr="00407492">
              <w:rPr>
                <w:rFonts w:ascii="Times New Roman" w:hAnsi="Times New Roman" w:cs="Times New Roman"/>
                <w:sz w:val="24"/>
                <w:szCs w:val="24"/>
              </w:rPr>
              <w:t>Зоны застройки индивидуальными жилыми домами</w:t>
            </w:r>
          </w:p>
        </w:tc>
        <w:tc>
          <w:tcPr>
            <w:tcW w:w="1919"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80,55</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80,55</w:t>
            </w:r>
          </w:p>
        </w:tc>
      </w:tr>
      <w:tr w:rsidR="00407492" w:rsidRPr="00407492" w:rsidTr="00B7373B">
        <w:trPr>
          <w:trHeight w:val="90"/>
          <w:jc w:val="center"/>
        </w:trPr>
        <w:tc>
          <w:tcPr>
            <w:tcW w:w="752" w:type="dxa"/>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Общественно-деловые зоны</w:t>
            </w:r>
          </w:p>
        </w:tc>
        <w:tc>
          <w:tcPr>
            <w:tcW w:w="1919"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2,53</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2,53</w:t>
            </w:r>
          </w:p>
        </w:tc>
      </w:tr>
      <w:tr w:rsidR="00407492" w:rsidRPr="00407492" w:rsidTr="00B7373B">
        <w:trPr>
          <w:trHeight w:val="90"/>
          <w:jc w:val="center"/>
        </w:trPr>
        <w:tc>
          <w:tcPr>
            <w:tcW w:w="752" w:type="dxa"/>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3</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транспортной инфраструктуры</w:t>
            </w:r>
          </w:p>
        </w:tc>
        <w:tc>
          <w:tcPr>
            <w:tcW w:w="1919"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6,06</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6,06</w:t>
            </w:r>
          </w:p>
        </w:tc>
      </w:tr>
      <w:tr w:rsidR="00407492" w:rsidRPr="00407492" w:rsidTr="00B7373B">
        <w:trPr>
          <w:trHeight w:val="90"/>
          <w:jc w:val="center"/>
        </w:trPr>
        <w:tc>
          <w:tcPr>
            <w:tcW w:w="752" w:type="dxa"/>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4</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рекреационного назначения</w:t>
            </w:r>
          </w:p>
        </w:tc>
        <w:tc>
          <w:tcPr>
            <w:tcW w:w="1919"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1,48</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1,48</w:t>
            </w:r>
          </w:p>
        </w:tc>
      </w:tr>
      <w:tr w:rsidR="00407492" w:rsidRPr="00407492" w:rsidTr="00B7373B">
        <w:trPr>
          <w:trHeight w:val="90"/>
          <w:jc w:val="center"/>
        </w:trPr>
        <w:tc>
          <w:tcPr>
            <w:tcW w:w="752" w:type="dxa"/>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5</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Зоны сельскохозяйственного использования</w:t>
            </w:r>
          </w:p>
        </w:tc>
        <w:tc>
          <w:tcPr>
            <w:tcW w:w="1919"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96,89</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96,89</w:t>
            </w:r>
          </w:p>
        </w:tc>
      </w:tr>
      <w:tr w:rsidR="00407492" w:rsidRPr="00407492" w:rsidTr="00B7373B">
        <w:trPr>
          <w:trHeight w:val="90"/>
          <w:jc w:val="center"/>
        </w:trPr>
        <w:tc>
          <w:tcPr>
            <w:tcW w:w="752" w:type="dxa"/>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6</w:t>
            </w:r>
          </w:p>
        </w:tc>
        <w:tc>
          <w:tcPr>
            <w:tcW w:w="5129" w:type="dxa"/>
            <w:gridSpan w:val="2"/>
            <w:vAlign w:val="center"/>
          </w:tcPr>
          <w:p w:rsidR="00407492" w:rsidRPr="00407492" w:rsidRDefault="00407492" w:rsidP="00B7373B">
            <w:pPr>
              <w:rPr>
                <w:rFonts w:ascii="Times New Roman" w:hAnsi="Times New Roman" w:cs="Times New Roman"/>
                <w:sz w:val="24"/>
                <w:szCs w:val="24"/>
              </w:rPr>
            </w:pPr>
            <w:r w:rsidRPr="00407492">
              <w:rPr>
                <w:rFonts w:ascii="Times New Roman" w:hAnsi="Times New Roman" w:cs="Times New Roman"/>
                <w:sz w:val="24"/>
                <w:szCs w:val="24"/>
              </w:rPr>
              <w:t>Производственные зоны сельскохозяйственных предприятий</w:t>
            </w:r>
          </w:p>
        </w:tc>
        <w:tc>
          <w:tcPr>
            <w:tcW w:w="1919"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17,31</w:t>
            </w:r>
          </w:p>
        </w:tc>
        <w:tc>
          <w:tcPr>
            <w:tcW w:w="1698" w:type="dxa"/>
            <w:vAlign w:val="center"/>
          </w:tcPr>
          <w:p w:rsidR="00407492" w:rsidRPr="00407492" w:rsidRDefault="00407492" w:rsidP="00B7373B">
            <w:pPr>
              <w:jc w:val="center"/>
              <w:rPr>
                <w:rFonts w:ascii="Times New Roman" w:hAnsi="Times New Roman" w:cs="Times New Roman"/>
                <w:sz w:val="24"/>
                <w:szCs w:val="24"/>
              </w:rPr>
            </w:pPr>
            <w:r w:rsidRPr="00407492">
              <w:rPr>
                <w:rFonts w:ascii="Times New Roman" w:hAnsi="Times New Roman" w:cs="Times New Roman"/>
                <w:sz w:val="24"/>
                <w:szCs w:val="24"/>
              </w:rPr>
              <w:t>17,31</w:t>
            </w:r>
          </w:p>
        </w:tc>
      </w:tr>
      <w:tr w:rsidR="00407492" w:rsidRPr="00407492" w:rsidTr="00B7373B">
        <w:trPr>
          <w:trHeight w:val="90"/>
          <w:jc w:val="center"/>
        </w:trPr>
        <w:tc>
          <w:tcPr>
            <w:tcW w:w="5881" w:type="dxa"/>
            <w:gridSpan w:val="3"/>
            <w:vAlign w:val="center"/>
          </w:tcPr>
          <w:p w:rsidR="00407492" w:rsidRPr="00407492" w:rsidRDefault="00407492" w:rsidP="00B7373B">
            <w:pPr>
              <w:rPr>
                <w:rFonts w:ascii="Times New Roman" w:hAnsi="Times New Roman" w:cs="Times New Roman"/>
                <w:b/>
                <w:sz w:val="24"/>
                <w:szCs w:val="24"/>
              </w:rPr>
            </w:pPr>
            <w:r w:rsidRPr="00407492">
              <w:rPr>
                <w:rFonts w:ascii="Times New Roman" w:hAnsi="Times New Roman" w:cs="Times New Roman"/>
                <w:b/>
                <w:sz w:val="24"/>
                <w:szCs w:val="24"/>
              </w:rPr>
              <w:t>ИТОГО</w:t>
            </w:r>
          </w:p>
        </w:tc>
        <w:tc>
          <w:tcPr>
            <w:tcW w:w="1919" w:type="dxa"/>
            <w:vAlign w:val="center"/>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204,86</w:t>
            </w:r>
          </w:p>
        </w:tc>
        <w:tc>
          <w:tcPr>
            <w:tcW w:w="1698" w:type="dxa"/>
          </w:tcPr>
          <w:p w:rsidR="00407492" w:rsidRPr="00407492" w:rsidRDefault="00407492" w:rsidP="00B7373B">
            <w:pPr>
              <w:jc w:val="center"/>
              <w:rPr>
                <w:rFonts w:ascii="Times New Roman" w:hAnsi="Times New Roman" w:cs="Times New Roman"/>
                <w:b/>
                <w:sz w:val="24"/>
                <w:szCs w:val="24"/>
              </w:rPr>
            </w:pPr>
            <w:r w:rsidRPr="00407492">
              <w:rPr>
                <w:rFonts w:ascii="Times New Roman" w:hAnsi="Times New Roman" w:cs="Times New Roman"/>
                <w:b/>
                <w:sz w:val="24"/>
                <w:szCs w:val="24"/>
              </w:rPr>
              <w:t>204,86</w:t>
            </w:r>
          </w:p>
        </w:tc>
      </w:tr>
    </w:tbl>
    <w:p w:rsidR="007B366A" w:rsidRPr="0008136D" w:rsidRDefault="007B366A" w:rsidP="005906F2">
      <w:pPr>
        <w:jc w:val="both"/>
        <w:rPr>
          <w:rFonts w:ascii="Times New Roman" w:hAnsi="Times New Roman" w:cs="Times New Roman"/>
          <w:sz w:val="24"/>
          <w:szCs w:val="24"/>
          <w:highlight w:val="yellow"/>
        </w:rPr>
      </w:pPr>
    </w:p>
    <w:p w:rsidR="00E44B5C" w:rsidRDefault="005906F2" w:rsidP="005A0BA8">
      <w:pPr>
        <w:autoSpaceDE w:val="0"/>
        <w:autoSpaceDN w:val="0"/>
        <w:adjustRightInd w:val="0"/>
        <w:jc w:val="center"/>
        <w:rPr>
          <w:rFonts w:ascii="Times New Roman" w:eastAsia="Calibri" w:hAnsi="Times New Roman" w:cs="Times New Roman"/>
          <w:b/>
          <w:bCs/>
          <w:sz w:val="24"/>
          <w:szCs w:val="24"/>
        </w:rPr>
      </w:pPr>
      <w:r w:rsidRPr="00DE6521">
        <w:rPr>
          <w:rFonts w:ascii="Times New Roman" w:eastAsia="Calibri" w:hAnsi="Times New Roman" w:cs="Times New Roman"/>
          <w:b/>
          <w:bCs/>
          <w:sz w:val="24"/>
          <w:szCs w:val="24"/>
        </w:rPr>
        <w:t>Мероприятия по совершенствованию и развитию функциональн</w:t>
      </w:r>
      <w:r w:rsidR="00FB6AE5" w:rsidRPr="00DE6521">
        <w:rPr>
          <w:rFonts w:ascii="Times New Roman" w:eastAsia="Calibri" w:hAnsi="Times New Roman" w:cs="Times New Roman"/>
          <w:b/>
          <w:bCs/>
          <w:sz w:val="24"/>
          <w:szCs w:val="24"/>
        </w:rPr>
        <w:t>ого</w:t>
      </w:r>
      <w:r w:rsidRPr="00DE6521">
        <w:rPr>
          <w:rFonts w:ascii="Times New Roman" w:eastAsia="Calibri" w:hAnsi="Times New Roman" w:cs="Times New Roman"/>
          <w:b/>
          <w:bCs/>
          <w:sz w:val="24"/>
          <w:szCs w:val="24"/>
        </w:rPr>
        <w:t xml:space="preserve"> зонировани</w:t>
      </w:r>
      <w:r w:rsidR="00FB6AE5" w:rsidRPr="00DE6521">
        <w:rPr>
          <w:rFonts w:ascii="Times New Roman" w:eastAsia="Calibri" w:hAnsi="Times New Roman" w:cs="Times New Roman"/>
          <w:b/>
          <w:bCs/>
          <w:sz w:val="24"/>
          <w:szCs w:val="24"/>
        </w:rPr>
        <w:t>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571"/>
        <w:gridCol w:w="48"/>
        <w:gridCol w:w="5875"/>
        <w:gridCol w:w="1134"/>
        <w:gridCol w:w="142"/>
        <w:gridCol w:w="1381"/>
      </w:tblGrid>
      <w:tr w:rsidR="00083C2C" w:rsidRPr="00120F19" w:rsidTr="00B7373B">
        <w:trPr>
          <w:trHeight w:val="216"/>
          <w:jc w:val="center"/>
        </w:trPr>
        <w:tc>
          <w:tcPr>
            <w:tcW w:w="560" w:type="dxa"/>
            <w:vMerge w:val="restart"/>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 п/п</w:t>
            </w:r>
          </w:p>
        </w:tc>
        <w:tc>
          <w:tcPr>
            <w:tcW w:w="6494" w:type="dxa"/>
            <w:gridSpan w:val="3"/>
            <w:vMerge w:val="restart"/>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 xml:space="preserve">Наименование мероприятия </w:t>
            </w:r>
          </w:p>
        </w:tc>
        <w:tc>
          <w:tcPr>
            <w:tcW w:w="2657" w:type="dxa"/>
            <w:gridSpan w:val="3"/>
            <w:tcBorders>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Этапы реализации проектных решений</w:t>
            </w:r>
          </w:p>
        </w:tc>
      </w:tr>
      <w:tr w:rsidR="00083C2C" w:rsidRPr="00120F19" w:rsidTr="00B7373B">
        <w:trPr>
          <w:trHeight w:val="347"/>
          <w:jc w:val="center"/>
        </w:trPr>
        <w:tc>
          <w:tcPr>
            <w:tcW w:w="560" w:type="dxa"/>
            <w:vMerge/>
            <w:tcBorders>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p>
        </w:tc>
        <w:tc>
          <w:tcPr>
            <w:tcW w:w="6494" w:type="dxa"/>
            <w:gridSpan w:val="3"/>
            <w:vMerge/>
            <w:tcBorders>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p>
        </w:tc>
        <w:tc>
          <w:tcPr>
            <w:tcW w:w="1134" w:type="dxa"/>
            <w:tcBorders>
              <w:top w:val="single" w:sz="4" w:space="0" w:color="auto"/>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lang w:val="en-US"/>
              </w:rPr>
              <w:t>I</w:t>
            </w:r>
            <w:r w:rsidRPr="00083C2C">
              <w:rPr>
                <w:rFonts w:ascii="Times New Roman" w:hAnsi="Times New Roman" w:cs="Times New Roman"/>
                <w:b/>
                <w:sz w:val="24"/>
                <w:szCs w:val="24"/>
              </w:rPr>
              <w:t xml:space="preserve"> очередь</w:t>
            </w:r>
          </w:p>
        </w:tc>
        <w:tc>
          <w:tcPr>
            <w:tcW w:w="1523" w:type="dxa"/>
            <w:gridSpan w:val="2"/>
            <w:tcBorders>
              <w:top w:val="single" w:sz="4" w:space="0" w:color="auto"/>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Расчетный срок</w:t>
            </w:r>
          </w:p>
        </w:tc>
      </w:tr>
      <w:tr w:rsidR="00083C2C" w:rsidRPr="009D037D" w:rsidTr="00B7373B">
        <w:trPr>
          <w:trHeight w:val="188"/>
          <w:jc w:val="center"/>
        </w:trPr>
        <w:tc>
          <w:tcPr>
            <w:tcW w:w="9711" w:type="dxa"/>
            <w:gridSpan w:val="7"/>
            <w:tcBorders>
              <w:top w:val="single" w:sz="4" w:space="0" w:color="auto"/>
              <w:bottom w:val="single" w:sz="4" w:space="0" w:color="auto"/>
            </w:tcBorders>
            <w:shd w:val="clear" w:color="auto" w:fill="D9D9D9" w:themeFill="background1" w:themeFillShade="D9"/>
          </w:tcPr>
          <w:p w:rsidR="00083C2C" w:rsidRPr="00083C2C" w:rsidRDefault="00083C2C" w:rsidP="00083C2C">
            <w:pPr>
              <w:autoSpaceDE w:val="0"/>
              <w:autoSpaceDN w:val="0"/>
              <w:adjustRightInd w:val="0"/>
              <w:spacing w:after="0"/>
              <w:jc w:val="center"/>
              <w:rPr>
                <w:rFonts w:ascii="Times New Roman" w:eastAsia="TimesNewRoman" w:hAnsi="Times New Roman" w:cs="Times New Roman"/>
                <w:b/>
                <w:sz w:val="24"/>
                <w:szCs w:val="24"/>
              </w:rPr>
            </w:pPr>
            <w:r w:rsidRPr="00083C2C">
              <w:rPr>
                <w:rFonts w:ascii="Times New Roman" w:eastAsia="TimesNewRoman" w:hAnsi="Times New Roman" w:cs="Times New Roman"/>
                <w:b/>
                <w:sz w:val="24"/>
                <w:szCs w:val="24"/>
              </w:rPr>
              <w:t>Мероприятия по усовершенствованию и развитию планировочной структуры и</w:t>
            </w:r>
          </w:p>
          <w:p w:rsidR="00083C2C" w:rsidRPr="00083C2C" w:rsidRDefault="00083C2C" w:rsidP="00083C2C">
            <w:pPr>
              <w:spacing w:after="0"/>
              <w:jc w:val="center"/>
              <w:rPr>
                <w:rFonts w:ascii="Times New Roman" w:eastAsia="TimesNewRoman" w:hAnsi="Times New Roman" w:cs="Times New Roman"/>
                <w:sz w:val="24"/>
                <w:szCs w:val="24"/>
              </w:rPr>
            </w:pPr>
            <w:r w:rsidRPr="00083C2C">
              <w:rPr>
                <w:rFonts w:ascii="Times New Roman" w:eastAsia="TimesNewRoman" w:hAnsi="Times New Roman" w:cs="Times New Roman"/>
                <w:b/>
                <w:sz w:val="24"/>
                <w:szCs w:val="24"/>
              </w:rPr>
              <w:t>градостроительному зонированию</w:t>
            </w:r>
          </w:p>
        </w:tc>
      </w:tr>
      <w:tr w:rsidR="00083C2C" w:rsidRPr="009D037D" w:rsidTr="00B7373B">
        <w:trPr>
          <w:trHeight w:val="866"/>
          <w:jc w:val="center"/>
        </w:trPr>
        <w:tc>
          <w:tcPr>
            <w:tcW w:w="560" w:type="dxa"/>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1</w:t>
            </w:r>
          </w:p>
        </w:tc>
        <w:tc>
          <w:tcPr>
            <w:tcW w:w="6494" w:type="dxa"/>
            <w:gridSpan w:val="3"/>
            <w:tcBorders>
              <w:top w:val="single" w:sz="4" w:space="0" w:color="auto"/>
              <w:bottom w:val="single" w:sz="4" w:space="0" w:color="auto"/>
            </w:tcBorders>
          </w:tcPr>
          <w:p w:rsidR="00083C2C" w:rsidRPr="00083C2C" w:rsidRDefault="00083C2C" w:rsidP="00B7373B">
            <w:pPr>
              <w:autoSpaceDE w:val="0"/>
              <w:autoSpaceDN w:val="0"/>
              <w:adjustRightInd w:val="0"/>
              <w:jc w:val="both"/>
              <w:rPr>
                <w:rFonts w:ascii="Times New Roman" w:eastAsia="TimesNewRoman" w:hAnsi="Times New Roman" w:cs="Times New Roman"/>
                <w:sz w:val="24"/>
                <w:szCs w:val="24"/>
              </w:rPr>
            </w:pPr>
            <w:r w:rsidRPr="00083C2C">
              <w:rPr>
                <w:rFonts w:ascii="Times New Roman" w:eastAsia="TimesNewRoman" w:hAnsi="Times New Roman" w:cs="Times New Roman"/>
                <w:sz w:val="24"/>
                <w:szCs w:val="24"/>
              </w:rPr>
              <w:t xml:space="preserve">Сохранение и развитие исторически сложившейся системы планировочных элементов </w:t>
            </w:r>
            <w:r w:rsidRPr="00083C2C">
              <w:rPr>
                <w:rFonts w:ascii="Times New Roman" w:hAnsi="Times New Roman" w:cs="Times New Roman"/>
                <w:sz w:val="24"/>
                <w:szCs w:val="24"/>
              </w:rPr>
              <w:t>городского</w:t>
            </w:r>
            <w:r w:rsidRPr="00083C2C">
              <w:rPr>
                <w:rFonts w:ascii="Times New Roman" w:eastAsia="TimesNewRoman" w:hAnsi="Times New Roman" w:cs="Times New Roman"/>
                <w:sz w:val="24"/>
                <w:szCs w:val="24"/>
              </w:rPr>
              <w:t xml:space="preserve"> поселения, обеспечение связности территорий внутри поселения.</w:t>
            </w:r>
          </w:p>
        </w:tc>
        <w:tc>
          <w:tcPr>
            <w:tcW w:w="1276" w:type="dxa"/>
            <w:gridSpan w:val="2"/>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9D037D" w:rsidTr="00B7373B">
        <w:trPr>
          <w:trHeight w:val="100"/>
          <w:jc w:val="center"/>
        </w:trPr>
        <w:tc>
          <w:tcPr>
            <w:tcW w:w="9711" w:type="dxa"/>
            <w:gridSpan w:val="7"/>
            <w:tcBorders>
              <w:top w:val="single" w:sz="4" w:space="0" w:color="auto"/>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highlight w:val="yellow"/>
              </w:rPr>
            </w:pPr>
            <w:r w:rsidRPr="00083C2C">
              <w:rPr>
                <w:rFonts w:ascii="Times New Roman" w:hAnsi="Times New Roman" w:cs="Times New Roman"/>
                <w:b/>
                <w:sz w:val="24"/>
                <w:szCs w:val="24"/>
              </w:rPr>
              <w:t>Мероприятия по функциональному зонированию</w:t>
            </w:r>
          </w:p>
        </w:tc>
      </w:tr>
      <w:tr w:rsidR="00083C2C" w:rsidRPr="009D037D" w:rsidTr="00B7373B">
        <w:trPr>
          <w:trHeight w:val="137"/>
          <w:jc w:val="center"/>
        </w:trPr>
        <w:tc>
          <w:tcPr>
            <w:tcW w:w="560" w:type="dxa"/>
            <w:tcBorders>
              <w:top w:val="single" w:sz="4" w:space="0" w:color="auto"/>
              <w:bottom w:val="single" w:sz="4" w:space="0" w:color="auto"/>
            </w:tcBorders>
            <w:shd w:val="clear" w:color="auto" w:fill="auto"/>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2</w:t>
            </w:r>
          </w:p>
        </w:tc>
        <w:tc>
          <w:tcPr>
            <w:tcW w:w="9151" w:type="dxa"/>
            <w:gridSpan w:val="6"/>
            <w:tcBorders>
              <w:top w:val="single" w:sz="4" w:space="0" w:color="auto"/>
              <w:bottom w:val="single" w:sz="4" w:space="0" w:color="auto"/>
            </w:tcBorders>
            <w:shd w:val="clear" w:color="auto" w:fill="auto"/>
          </w:tcPr>
          <w:p w:rsidR="00083C2C" w:rsidRPr="00083C2C" w:rsidRDefault="00083C2C" w:rsidP="00B7373B">
            <w:pPr>
              <w:rPr>
                <w:rFonts w:ascii="Times New Roman" w:hAnsi="Times New Roman" w:cs="Times New Roman"/>
                <w:b/>
                <w:i/>
                <w:sz w:val="24"/>
                <w:szCs w:val="24"/>
              </w:rPr>
            </w:pPr>
            <w:r w:rsidRPr="00083C2C">
              <w:rPr>
                <w:rFonts w:ascii="Times New Roman" w:eastAsia="Calibri" w:hAnsi="Times New Roman" w:cs="Times New Roman"/>
                <w:b/>
                <w:i/>
                <w:sz w:val="24"/>
                <w:szCs w:val="24"/>
              </w:rPr>
              <w:t>Развитие общественно-деловых зон</w:t>
            </w:r>
          </w:p>
        </w:tc>
      </w:tr>
      <w:tr w:rsidR="00083C2C" w:rsidRPr="009D037D" w:rsidTr="00B7373B">
        <w:trPr>
          <w:trHeight w:val="126"/>
          <w:jc w:val="center"/>
        </w:trPr>
        <w:tc>
          <w:tcPr>
            <w:tcW w:w="560" w:type="dxa"/>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b/>
                <w:sz w:val="24"/>
                <w:szCs w:val="24"/>
              </w:rPr>
            </w:pPr>
          </w:p>
        </w:tc>
        <w:tc>
          <w:tcPr>
            <w:tcW w:w="619" w:type="dxa"/>
            <w:gridSpan w:val="2"/>
            <w:tcBorders>
              <w:top w:val="single" w:sz="4" w:space="0" w:color="auto"/>
              <w:bottom w:val="single" w:sz="4" w:space="0" w:color="auto"/>
              <w:right w:val="single" w:sz="4" w:space="0" w:color="auto"/>
            </w:tcBorders>
          </w:tcPr>
          <w:p w:rsidR="00083C2C" w:rsidRPr="00083C2C" w:rsidRDefault="00083C2C" w:rsidP="00B7373B">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2.1</w:t>
            </w:r>
          </w:p>
        </w:tc>
        <w:tc>
          <w:tcPr>
            <w:tcW w:w="5875" w:type="dxa"/>
            <w:tcBorders>
              <w:top w:val="single" w:sz="4" w:space="0" w:color="auto"/>
              <w:left w:val="single" w:sz="4" w:space="0" w:color="auto"/>
              <w:bottom w:val="single" w:sz="4" w:space="0" w:color="auto"/>
            </w:tcBorders>
          </w:tcPr>
          <w:p w:rsidR="00083C2C" w:rsidRPr="00083C2C" w:rsidRDefault="00083C2C" w:rsidP="00B7373B">
            <w:pPr>
              <w:autoSpaceDE w:val="0"/>
              <w:autoSpaceDN w:val="0"/>
              <w:adjustRightInd w:val="0"/>
              <w:jc w:val="both"/>
              <w:rPr>
                <w:rFonts w:ascii="Times New Roman" w:eastAsia="TimesNewRoman" w:hAnsi="Times New Roman" w:cs="Times New Roman"/>
                <w:sz w:val="24"/>
                <w:szCs w:val="24"/>
              </w:rPr>
            </w:pPr>
            <w:r w:rsidRPr="00083C2C">
              <w:rPr>
                <w:rFonts w:ascii="Times New Roman" w:eastAsia="TimesNewRoman" w:hAnsi="Times New Roman" w:cs="Times New Roman"/>
                <w:sz w:val="24"/>
                <w:szCs w:val="24"/>
              </w:rPr>
              <w:t>Развитие общественно-деловой зоны на свободной от застройки территории в центральной части с. Радченское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276" w:type="dxa"/>
            <w:gridSpan w:val="2"/>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9D037D" w:rsidTr="00B7373B">
        <w:trPr>
          <w:trHeight w:val="125"/>
          <w:jc w:val="center"/>
        </w:trPr>
        <w:tc>
          <w:tcPr>
            <w:tcW w:w="560" w:type="dxa"/>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b/>
                <w:sz w:val="24"/>
                <w:szCs w:val="24"/>
              </w:rPr>
            </w:pPr>
          </w:p>
        </w:tc>
        <w:tc>
          <w:tcPr>
            <w:tcW w:w="619" w:type="dxa"/>
            <w:gridSpan w:val="2"/>
            <w:tcBorders>
              <w:top w:val="single" w:sz="4" w:space="0" w:color="auto"/>
              <w:bottom w:val="single" w:sz="4" w:space="0" w:color="auto"/>
              <w:right w:val="single" w:sz="4" w:space="0" w:color="auto"/>
            </w:tcBorders>
          </w:tcPr>
          <w:p w:rsidR="00083C2C" w:rsidRPr="00083C2C" w:rsidRDefault="00083C2C" w:rsidP="00B7373B">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2.2</w:t>
            </w:r>
          </w:p>
        </w:tc>
        <w:tc>
          <w:tcPr>
            <w:tcW w:w="5875" w:type="dxa"/>
            <w:tcBorders>
              <w:top w:val="single" w:sz="4" w:space="0" w:color="auto"/>
              <w:left w:val="single" w:sz="4" w:space="0" w:color="auto"/>
              <w:bottom w:val="single" w:sz="4" w:space="0" w:color="auto"/>
            </w:tcBorders>
          </w:tcPr>
          <w:p w:rsidR="00083C2C" w:rsidRPr="00083C2C" w:rsidRDefault="00083C2C" w:rsidP="00B7373B">
            <w:pPr>
              <w:autoSpaceDE w:val="0"/>
              <w:autoSpaceDN w:val="0"/>
              <w:adjustRightInd w:val="0"/>
              <w:rPr>
                <w:rFonts w:ascii="Times New Roman" w:eastAsia="TimesNewRoman" w:hAnsi="Times New Roman" w:cs="Times New Roman"/>
                <w:sz w:val="24"/>
                <w:szCs w:val="24"/>
              </w:rPr>
            </w:pPr>
            <w:r w:rsidRPr="00083C2C">
              <w:rPr>
                <w:rFonts w:ascii="Times New Roman" w:eastAsia="TimesNewRoman" w:hAnsi="Times New Roman" w:cs="Times New Roman"/>
                <w:sz w:val="24"/>
                <w:szCs w:val="24"/>
              </w:rPr>
              <w:t>Реконструкция существующих учреждений общественно-делового назначения, имеющих степень износа свыше 50%.</w:t>
            </w:r>
          </w:p>
        </w:tc>
        <w:tc>
          <w:tcPr>
            <w:tcW w:w="1276" w:type="dxa"/>
            <w:gridSpan w:val="2"/>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9D037D" w:rsidTr="00B7373B">
        <w:trPr>
          <w:trHeight w:val="88"/>
          <w:jc w:val="center"/>
        </w:trPr>
        <w:tc>
          <w:tcPr>
            <w:tcW w:w="560" w:type="dxa"/>
            <w:tcBorders>
              <w:top w:val="single" w:sz="4" w:space="0" w:color="auto"/>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3</w:t>
            </w:r>
          </w:p>
        </w:tc>
        <w:tc>
          <w:tcPr>
            <w:tcW w:w="9151" w:type="dxa"/>
            <w:gridSpan w:val="6"/>
            <w:tcBorders>
              <w:top w:val="single" w:sz="4" w:space="0" w:color="auto"/>
              <w:bottom w:val="single" w:sz="4" w:space="0" w:color="auto"/>
            </w:tcBorders>
            <w:shd w:val="clear" w:color="auto" w:fill="D9D9D9" w:themeFill="background1" w:themeFillShade="D9"/>
          </w:tcPr>
          <w:p w:rsidR="00083C2C" w:rsidRPr="00083C2C" w:rsidRDefault="00083C2C" w:rsidP="00B7373B">
            <w:pPr>
              <w:rPr>
                <w:rFonts w:ascii="Times New Roman" w:hAnsi="Times New Roman" w:cs="Times New Roman"/>
                <w:b/>
                <w:i/>
                <w:sz w:val="24"/>
                <w:szCs w:val="24"/>
              </w:rPr>
            </w:pPr>
            <w:r w:rsidRPr="00083C2C">
              <w:rPr>
                <w:rFonts w:ascii="Times New Roman" w:eastAsia="Calibri" w:hAnsi="Times New Roman" w:cs="Times New Roman"/>
                <w:b/>
                <w:i/>
                <w:sz w:val="24"/>
                <w:szCs w:val="24"/>
              </w:rPr>
              <w:t xml:space="preserve">Развитие зон рекреационного назначения </w:t>
            </w:r>
          </w:p>
        </w:tc>
      </w:tr>
      <w:tr w:rsidR="00083C2C" w:rsidRPr="009D037D" w:rsidTr="00B7373B">
        <w:trPr>
          <w:trHeight w:val="308"/>
          <w:jc w:val="center"/>
        </w:trPr>
        <w:tc>
          <w:tcPr>
            <w:tcW w:w="560" w:type="dxa"/>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083C2C" w:rsidRPr="00083C2C" w:rsidRDefault="00083C2C" w:rsidP="00B7373B">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3.1</w:t>
            </w:r>
          </w:p>
        </w:tc>
        <w:tc>
          <w:tcPr>
            <w:tcW w:w="5923" w:type="dxa"/>
            <w:gridSpan w:val="2"/>
            <w:tcBorders>
              <w:top w:val="single" w:sz="4" w:space="0" w:color="auto"/>
              <w:left w:val="single" w:sz="4" w:space="0" w:color="auto"/>
              <w:bottom w:val="single" w:sz="4" w:space="0" w:color="auto"/>
            </w:tcBorders>
          </w:tcPr>
          <w:p w:rsidR="00083C2C" w:rsidRPr="00083C2C" w:rsidRDefault="00083C2C" w:rsidP="00B7373B">
            <w:pPr>
              <w:autoSpaceDE w:val="0"/>
              <w:autoSpaceDN w:val="0"/>
              <w:adjustRightInd w:val="0"/>
              <w:jc w:val="both"/>
              <w:rPr>
                <w:rFonts w:ascii="Times New Roman" w:eastAsia="Calibri" w:hAnsi="Times New Roman" w:cs="Times New Roman"/>
                <w:sz w:val="24"/>
                <w:szCs w:val="24"/>
              </w:rPr>
            </w:pPr>
            <w:r w:rsidRPr="00083C2C">
              <w:rPr>
                <w:rFonts w:ascii="Times New Roman" w:hAnsi="Times New Roman" w:cs="Times New Roman"/>
                <w:sz w:val="24"/>
                <w:szCs w:val="24"/>
              </w:rPr>
              <w:t>Развитие за счет благоустройства рекреационных зон в с.Радченское и х. Дядин; благоустройство пляжей, набережных и мест отдыха у воды.</w:t>
            </w:r>
          </w:p>
        </w:tc>
        <w:tc>
          <w:tcPr>
            <w:tcW w:w="1276" w:type="dxa"/>
            <w:gridSpan w:val="2"/>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9D037D" w:rsidTr="00B7373B">
        <w:trPr>
          <w:trHeight w:val="268"/>
          <w:jc w:val="center"/>
        </w:trPr>
        <w:tc>
          <w:tcPr>
            <w:tcW w:w="560" w:type="dxa"/>
            <w:tcBorders>
              <w:top w:val="single" w:sz="4" w:space="0" w:color="auto"/>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4</w:t>
            </w:r>
          </w:p>
        </w:tc>
        <w:tc>
          <w:tcPr>
            <w:tcW w:w="9151" w:type="dxa"/>
            <w:gridSpan w:val="6"/>
            <w:tcBorders>
              <w:top w:val="single" w:sz="4" w:space="0" w:color="auto"/>
              <w:bottom w:val="single" w:sz="4" w:space="0" w:color="auto"/>
            </w:tcBorders>
            <w:shd w:val="clear" w:color="auto" w:fill="D9D9D9" w:themeFill="background1" w:themeFillShade="D9"/>
          </w:tcPr>
          <w:p w:rsidR="00083C2C" w:rsidRPr="00083C2C" w:rsidRDefault="00083C2C" w:rsidP="00B7373B">
            <w:pPr>
              <w:rPr>
                <w:rFonts w:ascii="Times New Roman" w:hAnsi="Times New Roman" w:cs="Times New Roman"/>
                <w:b/>
                <w:i/>
                <w:sz w:val="24"/>
                <w:szCs w:val="24"/>
              </w:rPr>
            </w:pPr>
            <w:r w:rsidRPr="00083C2C">
              <w:rPr>
                <w:rFonts w:ascii="Times New Roman" w:hAnsi="Times New Roman" w:cs="Times New Roman"/>
                <w:b/>
                <w:i/>
                <w:sz w:val="24"/>
                <w:szCs w:val="24"/>
              </w:rPr>
              <w:t>Развитие производственных зон сельскохозяйственных предприятий</w:t>
            </w:r>
          </w:p>
        </w:tc>
      </w:tr>
      <w:tr w:rsidR="00083C2C" w:rsidRPr="009D037D" w:rsidTr="00B7373B">
        <w:trPr>
          <w:trHeight w:val="268"/>
          <w:jc w:val="center"/>
        </w:trPr>
        <w:tc>
          <w:tcPr>
            <w:tcW w:w="560" w:type="dxa"/>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083C2C" w:rsidRPr="00083C2C" w:rsidRDefault="00083C2C" w:rsidP="00B7373B">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4.1</w:t>
            </w:r>
          </w:p>
        </w:tc>
        <w:tc>
          <w:tcPr>
            <w:tcW w:w="5923" w:type="dxa"/>
            <w:gridSpan w:val="2"/>
            <w:tcBorders>
              <w:top w:val="single" w:sz="4" w:space="0" w:color="auto"/>
              <w:left w:val="single" w:sz="4" w:space="0" w:color="auto"/>
              <w:bottom w:val="single" w:sz="4" w:space="0" w:color="auto"/>
            </w:tcBorders>
            <w:vAlign w:val="center"/>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Развитие за счет рекультивации территорий недействующих объектов сельскохозяйственного производства, с последующим использованием этих территорий для развития предпринимательской деятельности.</w:t>
            </w:r>
          </w:p>
        </w:tc>
        <w:tc>
          <w:tcPr>
            <w:tcW w:w="1276" w:type="dxa"/>
            <w:gridSpan w:val="2"/>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9D037D" w:rsidTr="00B7373B">
        <w:trPr>
          <w:trHeight w:val="268"/>
          <w:jc w:val="center"/>
        </w:trPr>
        <w:tc>
          <w:tcPr>
            <w:tcW w:w="560" w:type="dxa"/>
            <w:tcBorders>
              <w:top w:val="single" w:sz="4" w:space="0" w:color="auto"/>
              <w:bottom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5</w:t>
            </w:r>
          </w:p>
        </w:tc>
        <w:tc>
          <w:tcPr>
            <w:tcW w:w="9151" w:type="dxa"/>
            <w:gridSpan w:val="6"/>
            <w:tcBorders>
              <w:top w:val="single" w:sz="4" w:space="0" w:color="auto"/>
              <w:bottom w:val="single" w:sz="4" w:space="0" w:color="auto"/>
            </w:tcBorders>
            <w:shd w:val="clear" w:color="auto" w:fill="D9D9D9" w:themeFill="background1" w:themeFillShade="D9"/>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b/>
                <w:i/>
                <w:sz w:val="24"/>
                <w:szCs w:val="24"/>
              </w:rPr>
              <w:t>Развитие зон инженерной инфраструктуры</w:t>
            </w:r>
          </w:p>
        </w:tc>
      </w:tr>
      <w:tr w:rsidR="00083C2C" w:rsidRPr="009D037D" w:rsidTr="00B7373B">
        <w:trPr>
          <w:trHeight w:val="268"/>
          <w:jc w:val="center"/>
        </w:trPr>
        <w:tc>
          <w:tcPr>
            <w:tcW w:w="560" w:type="dxa"/>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083C2C" w:rsidRPr="00083C2C" w:rsidRDefault="00083C2C" w:rsidP="00B7373B">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5.1</w:t>
            </w:r>
          </w:p>
        </w:tc>
        <w:tc>
          <w:tcPr>
            <w:tcW w:w="5923" w:type="dxa"/>
            <w:gridSpan w:val="2"/>
            <w:tcBorders>
              <w:top w:val="single" w:sz="4" w:space="0" w:color="auto"/>
              <w:left w:val="single" w:sz="4" w:space="0" w:color="auto"/>
              <w:bottom w:val="single" w:sz="4" w:space="0" w:color="auto"/>
            </w:tcBorders>
            <w:vAlign w:val="center"/>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Развитие за счет строительства новых объектов инженерной инфраструктуры на территории населенных пунктов.</w:t>
            </w:r>
          </w:p>
        </w:tc>
        <w:tc>
          <w:tcPr>
            <w:tcW w:w="1276" w:type="dxa"/>
            <w:gridSpan w:val="2"/>
            <w:tcBorders>
              <w:top w:val="single" w:sz="4" w:space="0" w:color="auto"/>
              <w:bottom w:val="single" w:sz="4" w:space="0" w:color="auto"/>
            </w:tcBorders>
          </w:tcPr>
          <w:p w:rsidR="00083C2C" w:rsidRPr="00083C2C" w:rsidRDefault="00083C2C" w:rsidP="00B7373B">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w:t>
            </w:r>
          </w:p>
        </w:tc>
      </w:tr>
    </w:tbl>
    <w:p w:rsidR="00083C2C" w:rsidRPr="00DE6521" w:rsidRDefault="00083C2C" w:rsidP="005A0BA8">
      <w:pPr>
        <w:autoSpaceDE w:val="0"/>
        <w:autoSpaceDN w:val="0"/>
        <w:adjustRightInd w:val="0"/>
        <w:jc w:val="center"/>
        <w:rPr>
          <w:rFonts w:eastAsia="Calibri"/>
          <w:b/>
          <w:bCs/>
        </w:rPr>
      </w:pPr>
    </w:p>
    <w:p w:rsidR="00672315" w:rsidRPr="00F9546C" w:rsidRDefault="00E855CB" w:rsidP="00592D24">
      <w:pPr>
        <w:autoSpaceDE w:val="0"/>
        <w:autoSpaceDN w:val="0"/>
        <w:adjustRightInd w:val="0"/>
        <w:jc w:val="both"/>
        <w:rPr>
          <w:rFonts w:ascii="Times New Roman" w:eastAsia="Calibri" w:hAnsi="Times New Roman" w:cs="Times New Roman"/>
          <w:bCs/>
          <w:i/>
          <w:iCs/>
          <w:sz w:val="24"/>
          <w:szCs w:val="24"/>
        </w:rPr>
      </w:pPr>
      <w:r w:rsidRPr="00672315">
        <w:rPr>
          <w:rFonts w:ascii="Times New Roman" w:eastAsia="Calibri" w:hAnsi="Times New Roman" w:cs="Times New Roman"/>
          <w:bCs/>
          <w:i/>
          <w:iCs/>
          <w:sz w:val="24"/>
          <w:szCs w:val="24"/>
        </w:rPr>
        <w:t xml:space="preserve">Мероприятия отражены в графических материалах на </w:t>
      </w:r>
      <w:r w:rsidR="005906F2" w:rsidRPr="00672315">
        <w:rPr>
          <w:rFonts w:ascii="Times New Roman" w:eastAsia="Calibri" w:hAnsi="Times New Roman" w:cs="Times New Roman"/>
          <w:bCs/>
          <w:i/>
          <w:iCs/>
          <w:sz w:val="24"/>
          <w:szCs w:val="24"/>
        </w:rPr>
        <w:t>«</w:t>
      </w:r>
      <w:r w:rsidRPr="00672315">
        <w:rPr>
          <w:rFonts w:ascii="Times New Roman" w:eastAsia="Calibri" w:hAnsi="Times New Roman" w:cs="Times New Roman"/>
          <w:bCs/>
          <w:i/>
          <w:iCs/>
          <w:sz w:val="24"/>
          <w:szCs w:val="24"/>
        </w:rPr>
        <w:t>Карте функциональных зон территории поселения</w:t>
      </w:r>
      <w:r w:rsidR="005906F2" w:rsidRPr="00672315">
        <w:rPr>
          <w:rFonts w:ascii="Times New Roman" w:eastAsia="Calibri" w:hAnsi="Times New Roman" w:cs="Times New Roman"/>
          <w:bCs/>
          <w:i/>
          <w:iCs/>
          <w:sz w:val="24"/>
          <w:szCs w:val="24"/>
        </w:rPr>
        <w:t>»</w:t>
      </w:r>
      <w:r w:rsidR="00F9546C" w:rsidRPr="0000409A">
        <w:rPr>
          <w:rFonts w:ascii="Times New Roman" w:hAnsi="Times New Roman" w:cs="Times New Roman"/>
          <w:i/>
          <w:sz w:val="24"/>
          <w:szCs w:val="24"/>
        </w:rPr>
        <w:t>и «Карте планируемого размещения объектов капитального строительства местного значения»</w:t>
      </w:r>
      <w:r w:rsidR="00F9546C">
        <w:rPr>
          <w:rFonts w:ascii="Times New Roman" w:hAnsi="Times New Roman" w:cs="Times New Roman"/>
          <w:i/>
          <w:sz w:val="24"/>
          <w:szCs w:val="24"/>
        </w:rPr>
        <w:t>.</w:t>
      </w:r>
    </w:p>
    <w:p w:rsidR="005906F2" w:rsidRPr="00725F82" w:rsidRDefault="005906F2" w:rsidP="00DF718C">
      <w:pPr>
        <w:pStyle w:val="ad"/>
        <w:numPr>
          <w:ilvl w:val="1"/>
          <w:numId w:val="13"/>
        </w:numPr>
        <w:ind w:left="567"/>
        <w:jc w:val="center"/>
        <w:outlineLvl w:val="1"/>
        <w:rPr>
          <w:b/>
        </w:rPr>
      </w:pPr>
      <w:bookmarkStart w:id="18" w:name="_Toc64298784"/>
      <w:r w:rsidRPr="00725F82">
        <w:rPr>
          <w:b/>
        </w:rPr>
        <w:t xml:space="preserve">Мероприятия по сохранению, использованию и популяризации объектов культурного наследия на территории </w:t>
      </w:r>
      <w:r w:rsidR="00805A6C">
        <w:rPr>
          <w:b/>
        </w:rPr>
        <w:t xml:space="preserve">Радченского </w:t>
      </w:r>
      <w:r w:rsidRPr="00725F82">
        <w:rPr>
          <w:b/>
        </w:rPr>
        <w:t>сельского поселения</w:t>
      </w:r>
      <w:bookmarkEnd w:id="18"/>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709"/>
        <w:gridCol w:w="6521"/>
        <w:gridCol w:w="1139"/>
        <w:gridCol w:w="1129"/>
      </w:tblGrid>
      <w:tr w:rsidR="005906F2" w:rsidRPr="00BF2768" w:rsidTr="009A47EB">
        <w:trPr>
          <w:trHeight w:val="307"/>
        </w:trPr>
        <w:tc>
          <w:tcPr>
            <w:tcW w:w="709" w:type="dxa"/>
            <w:vMerge w:val="restart"/>
            <w:shd w:val="clear" w:color="auto" w:fill="E6E6E6"/>
            <w:vAlign w:val="center"/>
          </w:tcPr>
          <w:p w:rsidR="005906F2" w:rsidRPr="00BF2768" w:rsidRDefault="005906F2" w:rsidP="005906F2">
            <w:pPr>
              <w:pStyle w:val="a9"/>
              <w:snapToGrid w:val="0"/>
              <w:jc w:val="center"/>
              <w:rPr>
                <w:rFonts w:eastAsia="Times New Roman"/>
                <w:b/>
                <w:bCs/>
              </w:rPr>
            </w:pPr>
            <w:r w:rsidRPr="00BF2768">
              <w:rPr>
                <w:rFonts w:eastAsia="Times New Roman"/>
                <w:b/>
                <w:bCs/>
              </w:rPr>
              <w:t>№ п/п</w:t>
            </w:r>
          </w:p>
        </w:tc>
        <w:tc>
          <w:tcPr>
            <w:tcW w:w="6521" w:type="dxa"/>
            <w:vMerge w:val="restart"/>
            <w:shd w:val="clear" w:color="auto" w:fill="E6E6E6"/>
            <w:vAlign w:val="center"/>
          </w:tcPr>
          <w:p w:rsidR="005906F2" w:rsidRPr="00BF2768" w:rsidRDefault="005906F2" w:rsidP="005906F2">
            <w:pPr>
              <w:pStyle w:val="a9"/>
              <w:snapToGrid w:val="0"/>
              <w:ind w:firstLine="851"/>
              <w:jc w:val="center"/>
              <w:rPr>
                <w:rFonts w:eastAsia="Times New Roman"/>
                <w:b/>
                <w:bCs/>
              </w:rPr>
            </w:pPr>
            <w:r w:rsidRPr="00BF2768">
              <w:rPr>
                <w:rFonts w:eastAsia="Times New Roman"/>
                <w:b/>
                <w:bCs/>
              </w:rPr>
              <w:t>Наименование мероприятий</w:t>
            </w:r>
          </w:p>
        </w:tc>
        <w:tc>
          <w:tcPr>
            <w:tcW w:w="2268" w:type="dxa"/>
            <w:gridSpan w:val="2"/>
            <w:tcBorders>
              <w:bottom w:val="single" w:sz="4" w:space="0" w:color="auto"/>
            </w:tcBorders>
            <w:shd w:val="clear" w:color="auto" w:fill="E6E6E6"/>
          </w:tcPr>
          <w:p w:rsidR="005906F2" w:rsidRPr="00BF2768" w:rsidRDefault="005906F2" w:rsidP="005906F2">
            <w:pPr>
              <w:snapToGrid w:val="0"/>
              <w:spacing w:after="0" w:line="240" w:lineRule="auto"/>
              <w:jc w:val="center"/>
              <w:rPr>
                <w:rFonts w:ascii="Times New Roman" w:eastAsia="Times New Roman" w:hAnsi="Times New Roman" w:cs="Times New Roman"/>
                <w:b/>
                <w:bCs/>
                <w:sz w:val="24"/>
                <w:szCs w:val="24"/>
              </w:rPr>
            </w:pPr>
            <w:r w:rsidRPr="00BF2768">
              <w:rPr>
                <w:rFonts w:ascii="Times New Roman" w:hAnsi="Times New Roman" w:cs="Times New Roman"/>
                <w:b/>
                <w:sz w:val="24"/>
                <w:szCs w:val="24"/>
              </w:rPr>
              <w:t>Этапы реализации проектных решений</w:t>
            </w:r>
          </w:p>
        </w:tc>
      </w:tr>
      <w:tr w:rsidR="005906F2" w:rsidRPr="00BF2768" w:rsidTr="009A47EB">
        <w:trPr>
          <w:trHeight w:val="333"/>
        </w:trPr>
        <w:tc>
          <w:tcPr>
            <w:tcW w:w="709" w:type="dxa"/>
            <w:vMerge/>
            <w:shd w:val="clear" w:color="auto" w:fill="E6E6E6"/>
          </w:tcPr>
          <w:p w:rsidR="005906F2" w:rsidRPr="00BF2768" w:rsidRDefault="005906F2" w:rsidP="005906F2">
            <w:pPr>
              <w:pStyle w:val="a9"/>
              <w:snapToGrid w:val="0"/>
              <w:jc w:val="center"/>
              <w:rPr>
                <w:rFonts w:eastAsia="Times New Roman"/>
                <w:b/>
                <w:bCs/>
              </w:rPr>
            </w:pPr>
          </w:p>
        </w:tc>
        <w:tc>
          <w:tcPr>
            <w:tcW w:w="6521" w:type="dxa"/>
            <w:vMerge/>
            <w:shd w:val="clear" w:color="auto" w:fill="E6E6E6"/>
          </w:tcPr>
          <w:p w:rsidR="005906F2" w:rsidRPr="00BF2768" w:rsidRDefault="005906F2" w:rsidP="005906F2">
            <w:pPr>
              <w:pStyle w:val="a9"/>
              <w:snapToGrid w:val="0"/>
              <w:ind w:firstLine="851"/>
              <w:jc w:val="center"/>
              <w:rPr>
                <w:rFonts w:eastAsia="Times New Roman"/>
                <w:b/>
                <w:bCs/>
              </w:rPr>
            </w:pPr>
          </w:p>
        </w:tc>
        <w:tc>
          <w:tcPr>
            <w:tcW w:w="1139" w:type="dxa"/>
            <w:tcBorders>
              <w:top w:val="single" w:sz="4" w:space="0" w:color="auto"/>
              <w:right w:val="single" w:sz="4" w:space="0" w:color="auto"/>
            </w:tcBorders>
            <w:shd w:val="clear" w:color="auto" w:fill="E6E6E6"/>
          </w:tcPr>
          <w:p w:rsidR="005906F2" w:rsidRPr="00BF2768" w:rsidRDefault="005906F2" w:rsidP="005906F2">
            <w:pPr>
              <w:snapToGrid w:val="0"/>
              <w:spacing w:after="0" w:line="240" w:lineRule="auto"/>
              <w:jc w:val="center"/>
              <w:rPr>
                <w:rFonts w:ascii="Times New Roman" w:eastAsia="Times New Roman" w:hAnsi="Times New Roman" w:cs="Times New Roman"/>
                <w:b/>
                <w:bCs/>
                <w:sz w:val="24"/>
                <w:szCs w:val="24"/>
                <w:lang w:val="en-US"/>
              </w:rPr>
            </w:pPr>
            <w:r w:rsidRPr="00BF2768">
              <w:rPr>
                <w:rFonts w:ascii="Times New Roman" w:eastAsia="Times New Roman" w:hAnsi="Times New Roman" w:cs="Times New Roman"/>
                <w:b/>
                <w:bCs/>
                <w:sz w:val="24"/>
                <w:szCs w:val="24"/>
                <w:lang w:val="en-US"/>
              </w:rPr>
              <w:t>I</w:t>
            </w:r>
          </w:p>
          <w:p w:rsidR="005906F2" w:rsidRPr="00BF2768" w:rsidRDefault="005906F2" w:rsidP="005906F2">
            <w:pPr>
              <w:snapToGrid w:val="0"/>
              <w:spacing w:after="0" w:line="240" w:lineRule="auto"/>
              <w:jc w:val="center"/>
              <w:rPr>
                <w:rFonts w:ascii="Times New Roman" w:eastAsia="Times New Roman" w:hAnsi="Times New Roman" w:cs="Times New Roman"/>
                <w:b/>
                <w:bCs/>
                <w:sz w:val="24"/>
                <w:szCs w:val="24"/>
              </w:rPr>
            </w:pPr>
            <w:r w:rsidRPr="00BF2768">
              <w:rPr>
                <w:rFonts w:ascii="Times New Roman" w:eastAsia="Times New Roman" w:hAnsi="Times New Roman" w:cs="Times New Roman"/>
                <w:b/>
                <w:bCs/>
                <w:sz w:val="24"/>
                <w:szCs w:val="24"/>
              </w:rPr>
              <w:t>очередь</w:t>
            </w:r>
          </w:p>
        </w:tc>
        <w:tc>
          <w:tcPr>
            <w:tcW w:w="1129" w:type="dxa"/>
            <w:tcBorders>
              <w:top w:val="single" w:sz="4" w:space="0" w:color="auto"/>
              <w:left w:val="single" w:sz="4" w:space="0" w:color="auto"/>
            </w:tcBorders>
            <w:shd w:val="clear" w:color="auto" w:fill="E6E6E6"/>
          </w:tcPr>
          <w:p w:rsidR="005906F2" w:rsidRPr="00BF2768" w:rsidRDefault="00D149B6" w:rsidP="005906F2">
            <w:pPr>
              <w:snapToGrid w:val="0"/>
              <w:spacing w:after="0" w:line="240" w:lineRule="auto"/>
              <w:jc w:val="center"/>
              <w:rPr>
                <w:rFonts w:ascii="Times New Roman" w:eastAsia="Times New Roman" w:hAnsi="Times New Roman" w:cs="Times New Roman"/>
                <w:b/>
                <w:bCs/>
                <w:sz w:val="24"/>
                <w:szCs w:val="24"/>
              </w:rPr>
            </w:pPr>
            <w:r w:rsidRPr="00BF2768">
              <w:rPr>
                <w:rFonts w:ascii="Times New Roman" w:hAnsi="Times New Roman" w:cs="Times New Roman"/>
                <w:b/>
                <w:sz w:val="24"/>
                <w:szCs w:val="24"/>
              </w:rPr>
              <w:t>Расчетный срок</w:t>
            </w:r>
          </w:p>
        </w:tc>
      </w:tr>
      <w:tr w:rsidR="005906F2" w:rsidRPr="0008136D" w:rsidTr="009A47EB">
        <w:trPr>
          <w:trHeight w:val="285"/>
        </w:trPr>
        <w:tc>
          <w:tcPr>
            <w:tcW w:w="709" w:type="dxa"/>
            <w:vAlign w:val="center"/>
          </w:tcPr>
          <w:p w:rsidR="005906F2" w:rsidRPr="00BF2768" w:rsidRDefault="005906F2" w:rsidP="005906F2">
            <w:pPr>
              <w:spacing w:after="0" w:line="240" w:lineRule="auto"/>
              <w:jc w:val="center"/>
              <w:rPr>
                <w:rFonts w:ascii="Times New Roman" w:hAnsi="Times New Roman" w:cs="Times New Roman"/>
                <w:b/>
                <w:sz w:val="24"/>
                <w:szCs w:val="24"/>
              </w:rPr>
            </w:pPr>
            <w:r w:rsidRPr="00BF2768">
              <w:rPr>
                <w:rFonts w:ascii="Times New Roman" w:hAnsi="Times New Roman" w:cs="Times New Roman"/>
                <w:b/>
                <w:sz w:val="24"/>
                <w:szCs w:val="24"/>
              </w:rPr>
              <w:t>1</w:t>
            </w:r>
          </w:p>
        </w:tc>
        <w:tc>
          <w:tcPr>
            <w:tcW w:w="6521" w:type="dxa"/>
          </w:tcPr>
          <w:p w:rsidR="005906F2" w:rsidRPr="00BF2768" w:rsidRDefault="005906F2" w:rsidP="005906F2">
            <w:pPr>
              <w:snapToGrid w:val="0"/>
              <w:spacing w:after="0" w:line="240" w:lineRule="auto"/>
              <w:jc w:val="both"/>
              <w:rPr>
                <w:rFonts w:ascii="Times New Roman" w:eastAsia="Times New Roman" w:hAnsi="Times New Roman" w:cs="Times New Roman"/>
                <w:sz w:val="24"/>
                <w:szCs w:val="24"/>
              </w:rPr>
            </w:pPr>
            <w:r w:rsidRPr="00BF2768">
              <w:rPr>
                <w:rFonts w:ascii="Times New Roman" w:eastAsia="Times New Roman" w:hAnsi="Times New Roman" w:cs="Times New Roman"/>
                <w:sz w:val="24"/>
                <w:szCs w:val="24"/>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right w:val="single" w:sz="4" w:space="0" w:color="auto"/>
            </w:tcBorders>
            <w:vAlign w:val="center"/>
          </w:tcPr>
          <w:p w:rsidR="005906F2" w:rsidRPr="00BF2768" w:rsidRDefault="005906F2" w:rsidP="005906F2">
            <w:pPr>
              <w:tabs>
                <w:tab w:val="left" w:pos="4524"/>
              </w:tabs>
              <w:snapToGrid w:val="0"/>
              <w:spacing w:after="0" w:line="240" w:lineRule="auto"/>
              <w:jc w:val="center"/>
              <w:rPr>
                <w:rFonts w:ascii="Times New Roman" w:eastAsia="Times New Roman" w:hAnsi="Times New Roman" w:cs="Times New Roman"/>
                <w:sz w:val="24"/>
                <w:szCs w:val="24"/>
              </w:rPr>
            </w:pPr>
          </w:p>
        </w:tc>
        <w:tc>
          <w:tcPr>
            <w:tcW w:w="1129" w:type="dxa"/>
            <w:tcBorders>
              <w:left w:val="single" w:sz="4" w:space="0" w:color="auto"/>
            </w:tcBorders>
            <w:shd w:val="clear" w:color="auto" w:fill="D9D9D9" w:themeFill="background1" w:themeFillShade="D9"/>
            <w:vAlign w:val="center"/>
          </w:tcPr>
          <w:p w:rsidR="005906F2" w:rsidRPr="00BF2768" w:rsidRDefault="005906F2" w:rsidP="005906F2">
            <w:pPr>
              <w:tabs>
                <w:tab w:val="left" w:pos="4524"/>
              </w:tabs>
              <w:snapToGrid w:val="0"/>
              <w:spacing w:after="0" w:line="240" w:lineRule="auto"/>
              <w:jc w:val="center"/>
              <w:rPr>
                <w:rFonts w:ascii="Times New Roman" w:eastAsia="Times New Roman" w:hAnsi="Times New Roman" w:cs="Times New Roman"/>
                <w:sz w:val="24"/>
                <w:szCs w:val="24"/>
              </w:rPr>
            </w:pPr>
            <w:r w:rsidRPr="00BF2768">
              <w:rPr>
                <w:rFonts w:ascii="Times New Roman" w:eastAsia="Times New Roman" w:hAnsi="Times New Roman" w:cs="Times New Roman"/>
                <w:sz w:val="24"/>
                <w:szCs w:val="24"/>
              </w:rPr>
              <w:t>+</w:t>
            </w:r>
          </w:p>
        </w:tc>
      </w:tr>
      <w:tr w:rsidR="005906F2" w:rsidRPr="0008136D" w:rsidTr="009A47EB">
        <w:trPr>
          <w:trHeight w:val="285"/>
        </w:trPr>
        <w:tc>
          <w:tcPr>
            <w:tcW w:w="709" w:type="dxa"/>
            <w:vAlign w:val="center"/>
          </w:tcPr>
          <w:p w:rsidR="005906F2" w:rsidRPr="0064023A" w:rsidRDefault="0064023A" w:rsidP="005906F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6521" w:type="dxa"/>
          </w:tcPr>
          <w:p w:rsidR="005906F2" w:rsidRPr="00BF2768" w:rsidRDefault="005906F2" w:rsidP="005906F2">
            <w:pPr>
              <w:snapToGrid w:val="0"/>
              <w:spacing w:after="0" w:line="240" w:lineRule="auto"/>
              <w:jc w:val="both"/>
              <w:rPr>
                <w:rFonts w:ascii="Times New Roman" w:hAnsi="Times New Roman" w:cs="Times New Roman"/>
                <w:sz w:val="24"/>
                <w:szCs w:val="24"/>
              </w:rPr>
            </w:pPr>
            <w:r w:rsidRPr="00BF2768">
              <w:rPr>
                <w:rFonts w:ascii="Times New Roman" w:hAnsi="Times New Roman" w:cs="Times New Roman"/>
                <w:sz w:val="24"/>
                <w:szCs w:val="24"/>
              </w:rPr>
              <w:t>Проведение историко-культурной экспертизы в отношении земельных участков, подлежащих хозяйственному освоению.</w:t>
            </w:r>
          </w:p>
          <w:p w:rsidR="005906F2" w:rsidRPr="00BF2768" w:rsidRDefault="005906F2" w:rsidP="005906F2">
            <w:pPr>
              <w:snapToGrid w:val="0"/>
              <w:spacing w:after="0" w:line="240" w:lineRule="auto"/>
              <w:jc w:val="both"/>
              <w:rPr>
                <w:rFonts w:ascii="Times New Roman" w:hAnsi="Times New Roman" w:cs="Times New Roman"/>
                <w:kern w:val="2"/>
                <w:sz w:val="24"/>
                <w:szCs w:val="24"/>
                <w:lang w:eastAsia="ar-SA"/>
              </w:rPr>
            </w:pPr>
            <w:r w:rsidRPr="00BF2768">
              <w:rPr>
                <w:rFonts w:ascii="Times New Roman" w:hAnsi="Times New Roman" w:cs="Times New Roman"/>
                <w:sz w:val="24"/>
                <w:szCs w:val="24"/>
              </w:rPr>
              <w:t>Перед</w:t>
            </w:r>
            <w:r w:rsidRPr="00BF2768">
              <w:rPr>
                <w:rFonts w:ascii="Times New Roman" w:hAnsi="Times New Roman" w:cs="Times New Roman"/>
                <w:kern w:val="2"/>
                <w:sz w:val="24"/>
                <w:szCs w:val="24"/>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right w:val="single" w:sz="4" w:space="0" w:color="auto"/>
            </w:tcBorders>
            <w:vAlign w:val="center"/>
          </w:tcPr>
          <w:p w:rsidR="005906F2" w:rsidRPr="00BF2768" w:rsidRDefault="005906F2" w:rsidP="005906F2">
            <w:pPr>
              <w:tabs>
                <w:tab w:val="left" w:pos="4524"/>
              </w:tabs>
              <w:snapToGrid w:val="0"/>
              <w:spacing w:after="0" w:line="240" w:lineRule="auto"/>
              <w:jc w:val="center"/>
              <w:rPr>
                <w:rFonts w:ascii="Times New Roman" w:eastAsia="Times New Roman" w:hAnsi="Times New Roman" w:cs="Times New Roman"/>
                <w:sz w:val="24"/>
                <w:szCs w:val="24"/>
              </w:rPr>
            </w:pPr>
          </w:p>
        </w:tc>
        <w:tc>
          <w:tcPr>
            <w:tcW w:w="1129" w:type="dxa"/>
            <w:tcBorders>
              <w:left w:val="single" w:sz="4" w:space="0" w:color="auto"/>
            </w:tcBorders>
            <w:shd w:val="clear" w:color="auto" w:fill="D9D9D9" w:themeFill="background1" w:themeFillShade="D9"/>
            <w:vAlign w:val="center"/>
          </w:tcPr>
          <w:p w:rsidR="005906F2" w:rsidRPr="00BF2768" w:rsidRDefault="005906F2" w:rsidP="005906F2">
            <w:pPr>
              <w:tabs>
                <w:tab w:val="left" w:pos="4524"/>
              </w:tabs>
              <w:snapToGrid w:val="0"/>
              <w:spacing w:after="0" w:line="240" w:lineRule="auto"/>
              <w:jc w:val="center"/>
              <w:rPr>
                <w:rFonts w:ascii="Times New Roman" w:eastAsia="Times New Roman" w:hAnsi="Times New Roman" w:cs="Times New Roman"/>
                <w:sz w:val="24"/>
                <w:szCs w:val="24"/>
              </w:rPr>
            </w:pPr>
            <w:r w:rsidRPr="00BF2768">
              <w:rPr>
                <w:rFonts w:ascii="Times New Roman" w:eastAsia="Times New Roman" w:hAnsi="Times New Roman" w:cs="Times New Roman"/>
                <w:sz w:val="24"/>
                <w:szCs w:val="24"/>
              </w:rPr>
              <w:t>+</w:t>
            </w:r>
          </w:p>
        </w:tc>
      </w:tr>
    </w:tbl>
    <w:p w:rsidR="0008238D" w:rsidRPr="0004222B" w:rsidRDefault="00EC6A32" w:rsidP="00DF718C">
      <w:pPr>
        <w:pStyle w:val="2"/>
        <w:numPr>
          <w:ilvl w:val="0"/>
          <w:numId w:val="13"/>
        </w:numPr>
        <w:tabs>
          <w:tab w:val="clear" w:pos="1134"/>
          <w:tab w:val="left" w:pos="0"/>
        </w:tabs>
        <w:jc w:val="center"/>
        <w:outlineLvl w:val="1"/>
      </w:pPr>
      <w:bookmarkStart w:id="19" w:name="_Toc454781554"/>
      <w:bookmarkStart w:id="20" w:name="_Toc64298785"/>
      <w:r w:rsidRPr="0004222B">
        <w:lastRenderedPageBreak/>
        <w:t xml:space="preserve">Мероприятия по размещению на территории </w:t>
      </w:r>
      <w:r w:rsidR="00805A6C">
        <w:t xml:space="preserve">Радченского </w:t>
      </w:r>
      <w:r w:rsidR="005906F2" w:rsidRPr="0004222B">
        <w:t>сельского поселения</w:t>
      </w:r>
      <w:r w:rsidR="0014191D">
        <w:t xml:space="preserve"> </w:t>
      </w:r>
      <w:r w:rsidRPr="0004222B">
        <w:t>объектов капитального строительства местного значения</w:t>
      </w:r>
      <w:bookmarkEnd w:id="19"/>
      <w:bookmarkEnd w:id="20"/>
    </w:p>
    <w:p w:rsidR="008F637E" w:rsidRPr="0008136D" w:rsidRDefault="008F637E" w:rsidP="005906F2">
      <w:pPr>
        <w:pStyle w:val="2"/>
        <w:numPr>
          <w:ilvl w:val="0"/>
          <w:numId w:val="0"/>
        </w:numPr>
        <w:tabs>
          <w:tab w:val="clear" w:pos="1134"/>
          <w:tab w:val="left" w:pos="0"/>
        </w:tabs>
        <w:rPr>
          <w:highlight w:val="yellow"/>
        </w:rPr>
      </w:pPr>
    </w:p>
    <w:p w:rsidR="009C0D29" w:rsidRDefault="00F75EF3" w:rsidP="00DF718C">
      <w:pPr>
        <w:pStyle w:val="10"/>
        <w:numPr>
          <w:ilvl w:val="2"/>
          <w:numId w:val="13"/>
        </w:numPr>
        <w:tabs>
          <w:tab w:val="clear" w:pos="1559"/>
          <w:tab w:val="left" w:pos="0"/>
        </w:tabs>
        <w:spacing w:before="0" w:beforeAutospacing="0"/>
        <w:ind w:left="851" w:firstLine="0"/>
        <w:jc w:val="center"/>
        <w:outlineLvl w:val="2"/>
      </w:pPr>
      <w:bookmarkStart w:id="21" w:name="_Toc454781555"/>
      <w:bookmarkStart w:id="22" w:name="_Toc64298786"/>
      <w:r w:rsidRPr="00725F82">
        <w:t>Мероприятия</w:t>
      </w:r>
      <w:r w:rsidR="0008238D" w:rsidRPr="00725F82">
        <w:t xml:space="preserve"> по обеспечению территории </w:t>
      </w:r>
      <w:r w:rsidR="00805A6C">
        <w:t xml:space="preserve">Радченского </w:t>
      </w:r>
      <w:r w:rsidR="005906F2" w:rsidRPr="00725F82">
        <w:t xml:space="preserve">сельского поселения </w:t>
      </w:r>
      <w:r w:rsidR="0008238D" w:rsidRPr="00725F82">
        <w:t>объектами инженерной инфраструктуры</w:t>
      </w:r>
      <w:bookmarkEnd w:id="21"/>
      <w:bookmarkEnd w:id="22"/>
    </w:p>
    <w:p w:rsidR="00083C2C" w:rsidRDefault="00083C2C" w:rsidP="00083C2C">
      <w:pPr>
        <w:pStyle w:val="10"/>
        <w:numPr>
          <w:ilvl w:val="0"/>
          <w:numId w:val="0"/>
        </w:numPr>
        <w:tabs>
          <w:tab w:val="clear" w:pos="1559"/>
          <w:tab w:val="left" w:pos="0"/>
        </w:tabs>
        <w:spacing w:before="0" w:beforeAutospacing="0"/>
        <w:ind w:firstLine="851"/>
        <w:outlineLvl w:val="2"/>
      </w:pPr>
    </w:p>
    <w:tbl>
      <w:tblPr>
        <w:tblW w:w="9276" w:type="dxa"/>
        <w:jc w:val="center"/>
        <w:tblLayout w:type="fixed"/>
        <w:tblCellMar>
          <w:top w:w="55" w:type="dxa"/>
          <w:left w:w="55" w:type="dxa"/>
          <w:bottom w:w="55" w:type="dxa"/>
          <w:right w:w="55" w:type="dxa"/>
        </w:tblCellMar>
        <w:tblLook w:val="04A0"/>
      </w:tblPr>
      <w:tblGrid>
        <w:gridCol w:w="568"/>
        <w:gridCol w:w="6435"/>
        <w:gridCol w:w="1137"/>
        <w:gridCol w:w="1136"/>
      </w:tblGrid>
      <w:tr w:rsidR="00083C2C" w:rsidRPr="00A74EBE" w:rsidTr="00083C2C">
        <w:trPr>
          <w:trHeight w:val="387"/>
          <w:jc w:val="center"/>
        </w:trPr>
        <w:tc>
          <w:tcPr>
            <w:tcW w:w="568" w:type="dxa"/>
            <w:vMerge w:val="restart"/>
            <w:tcBorders>
              <w:top w:val="single" w:sz="4" w:space="0" w:color="000000"/>
              <w:left w:val="single" w:sz="4" w:space="0" w:color="000000"/>
              <w:right w:val="nil"/>
            </w:tcBorders>
            <w:shd w:val="clear" w:color="auto" w:fill="D9D9D9"/>
            <w:vAlign w:val="center"/>
            <w:hideMark/>
          </w:tcPr>
          <w:p w:rsidR="00083C2C" w:rsidRPr="00083C2C" w:rsidRDefault="00083C2C" w:rsidP="00B7373B">
            <w:pPr>
              <w:pStyle w:val="a9"/>
              <w:snapToGrid w:val="0"/>
              <w:ind w:left="-55"/>
              <w:jc w:val="center"/>
              <w:rPr>
                <w:rFonts w:eastAsia="Times New Roman"/>
                <w:b/>
                <w:bCs/>
              </w:rPr>
            </w:pPr>
            <w:r w:rsidRPr="00083C2C">
              <w:rPr>
                <w:rFonts w:eastAsia="Times New Roman"/>
                <w:b/>
                <w:bCs/>
              </w:rPr>
              <w:t>№</w:t>
            </w:r>
          </w:p>
          <w:p w:rsidR="00083C2C" w:rsidRPr="00083C2C" w:rsidRDefault="00083C2C" w:rsidP="00B7373B">
            <w:pPr>
              <w:pStyle w:val="a9"/>
              <w:ind w:left="-55"/>
              <w:jc w:val="center"/>
              <w:rPr>
                <w:rFonts w:eastAsia="Times New Roman"/>
                <w:b/>
                <w:bCs/>
              </w:rPr>
            </w:pPr>
            <w:r w:rsidRPr="00083C2C">
              <w:rPr>
                <w:rFonts w:eastAsia="Times New Roman"/>
                <w:b/>
                <w:bCs/>
              </w:rPr>
              <w:t>п/п</w:t>
            </w:r>
          </w:p>
        </w:tc>
        <w:tc>
          <w:tcPr>
            <w:tcW w:w="6435" w:type="dxa"/>
            <w:vMerge w:val="restart"/>
            <w:tcBorders>
              <w:top w:val="single" w:sz="4" w:space="0" w:color="000000"/>
              <w:left w:val="single" w:sz="4" w:space="0" w:color="000000"/>
              <w:right w:val="nil"/>
            </w:tcBorders>
            <w:shd w:val="clear" w:color="auto" w:fill="D9D9D9"/>
            <w:vAlign w:val="center"/>
            <w:hideMark/>
          </w:tcPr>
          <w:p w:rsidR="00083C2C" w:rsidRPr="00083C2C" w:rsidRDefault="00083C2C" w:rsidP="00B7373B">
            <w:pPr>
              <w:pStyle w:val="a9"/>
              <w:snapToGrid w:val="0"/>
              <w:ind w:left="360"/>
              <w:jc w:val="center"/>
              <w:rPr>
                <w:rFonts w:eastAsia="Times New Roman"/>
                <w:b/>
                <w:bCs/>
              </w:rPr>
            </w:pPr>
            <w:r w:rsidRPr="00083C2C">
              <w:rPr>
                <w:rFonts w:eastAsia="Times New Roman"/>
                <w:b/>
                <w:bCs/>
              </w:rPr>
              <w:t>Наименование мероприятия</w:t>
            </w:r>
          </w:p>
        </w:tc>
        <w:tc>
          <w:tcPr>
            <w:tcW w:w="2273" w:type="dxa"/>
            <w:gridSpan w:val="2"/>
            <w:tcBorders>
              <w:top w:val="single" w:sz="4" w:space="0" w:color="000000"/>
              <w:left w:val="single" w:sz="4" w:space="0" w:color="000000"/>
              <w:bottom w:val="single" w:sz="4" w:space="0" w:color="auto"/>
              <w:right w:val="single" w:sz="4" w:space="0" w:color="000000"/>
            </w:tcBorders>
            <w:shd w:val="clear" w:color="auto" w:fill="D9D9D9"/>
            <w:vAlign w:val="center"/>
            <w:hideMark/>
          </w:tcPr>
          <w:p w:rsidR="00083C2C" w:rsidRPr="00083C2C" w:rsidRDefault="00083C2C" w:rsidP="00B7373B">
            <w:pPr>
              <w:pStyle w:val="a9"/>
              <w:snapToGrid w:val="0"/>
              <w:jc w:val="center"/>
              <w:rPr>
                <w:rFonts w:eastAsia="Times New Roman"/>
                <w:b/>
                <w:bCs/>
              </w:rPr>
            </w:pPr>
            <w:r w:rsidRPr="00083C2C">
              <w:rPr>
                <w:b/>
              </w:rPr>
              <w:t>Этапы реализации проектных решений</w:t>
            </w:r>
          </w:p>
        </w:tc>
      </w:tr>
      <w:tr w:rsidR="00083C2C" w:rsidRPr="00A74EBE" w:rsidTr="00083C2C">
        <w:trPr>
          <w:trHeight w:val="533"/>
          <w:jc w:val="center"/>
        </w:trPr>
        <w:tc>
          <w:tcPr>
            <w:tcW w:w="568" w:type="dxa"/>
            <w:vMerge/>
            <w:tcBorders>
              <w:left w:val="single" w:sz="4" w:space="0" w:color="000000"/>
              <w:bottom w:val="single" w:sz="4" w:space="0" w:color="000000"/>
              <w:right w:val="nil"/>
            </w:tcBorders>
            <w:shd w:val="clear" w:color="auto" w:fill="D9D9D9"/>
            <w:vAlign w:val="center"/>
          </w:tcPr>
          <w:p w:rsidR="00083C2C" w:rsidRPr="00083C2C" w:rsidRDefault="00083C2C" w:rsidP="00B7373B">
            <w:pPr>
              <w:pStyle w:val="a9"/>
              <w:snapToGrid w:val="0"/>
              <w:ind w:left="-55"/>
              <w:jc w:val="center"/>
              <w:rPr>
                <w:rFonts w:eastAsia="Times New Roman"/>
                <w:b/>
                <w:bCs/>
              </w:rPr>
            </w:pPr>
          </w:p>
        </w:tc>
        <w:tc>
          <w:tcPr>
            <w:tcW w:w="6435" w:type="dxa"/>
            <w:vMerge/>
            <w:tcBorders>
              <w:left w:val="single" w:sz="4" w:space="0" w:color="000000"/>
              <w:bottom w:val="single" w:sz="4" w:space="0" w:color="000000"/>
              <w:right w:val="nil"/>
            </w:tcBorders>
            <w:shd w:val="clear" w:color="auto" w:fill="D9D9D9"/>
            <w:vAlign w:val="center"/>
          </w:tcPr>
          <w:p w:rsidR="00083C2C" w:rsidRPr="00083C2C" w:rsidRDefault="00083C2C" w:rsidP="00B7373B">
            <w:pPr>
              <w:pStyle w:val="a9"/>
              <w:snapToGrid w:val="0"/>
              <w:ind w:left="360"/>
              <w:jc w:val="center"/>
              <w:rPr>
                <w:rFonts w:eastAsia="Times New Roman"/>
                <w:b/>
                <w:bCs/>
              </w:rPr>
            </w:pPr>
          </w:p>
        </w:tc>
        <w:tc>
          <w:tcPr>
            <w:tcW w:w="1137" w:type="dxa"/>
            <w:tcBorders>
              <w:top w:val="single" w:sz="4" w:space="0" w:color="auto"/>
              <w:left w:val="single" w:sz="4" w:space="0" w:color="000000"/>
              <w:bottom w:val="single" w:sz="4" w:space="0" w:color="000000"/>
              <w:right w:val="single" w:sz="4" w:space="0" w:color="auto"/>
            </w:tcBorders>
            <w:shd w:val="clear" w:color="auto" w:fill="D9D9D9"/>
          </w:tcPr>
          <w:p w:rsidR="00083C2C" w:rsidRPr="00083C2C" w:rsidRDefault="00083C2C" w:rsidP="00B7373B">
            <w:pPr>
              <w:snapToGrid w:val="0"/>
              <w:jc w:val="center"/>
              <w:rPr>
                <w:rFonts w:ascii="Times New Roman" w:eastAsia="Times New Roman" w:hAnsi="Times New Roman" w:cs="Times New Roman"/>
                <w:b/>
                <w:bCs/>
                <w:sz w:val="24"/>
                <w:szCs w:val="24"/>
                <w:lang w:val="en-US"/>
              </w:rPr>
            </w:pPr>
            <w:r w:rsidRPr="00083C2C">
              <w:rPr>
                <w:rFonts w:ascii="Times New Roman" w:eastAsia="Times New Roman" w:hAnsi="Times New Roman" w:cs="Times New Roman"/>
                <w:b/>
                <w:bCs/>
                <w:sz w:val="24"/>
                <w:szCs w:val="24"/>
                <w:lang w:val="en-US"/>
              </w:rPr>
              <w:t>I</w:t>
            </w:r>
          </w:p>
          <w:p w:rsidR="00083C2C" w:rsidRPr="00083C2C" w:rsidRDefault="00083C2C" w:rsidP="00B7373B">
            <w:pPr>
              <w:snapToGrid w:val="0"/>
              <w:jc w:val="center"/>
              <w:rPr>
                <w:rFonts w:ascii="Times New Roman" w:eastAsia="Times New Roman" w:hAnsi="Times New Roman" w:cs="Times New Roman"/>
                <w:b/>
                <w:bCs/>
                <w:sz w:val="24"/>
                <w:szCs w:val="24"/>
              </w:rPr>
            </w:pPr>
            <w:r w:rsidRPr="00083C2C">
              <w:rPr>
                <w:rFonts w:ascii="Times New Roman" w:eastAsia="Times New Roman" w:hAnsi="Times New Roman" w:cs="Times New Roman"/>
                <w:b/>
                <w:bCs/>
                <w:sz w:val="24"/>
                <w:szCs w:val="24"/>
              </w:rPr>
              <w:t>очередь</w:t>
            </w:r>
          </w:p>
        </w:tc>
        <w:tc>
          <w:tcPr>
            <w:tcW w:w="1136" w:type="dxa"/>
            <w:tcBorders>
              <w:top w:val="single" w:sz="4" w:space="0" w:color="auto"/>
              <w:left w:val="single" w:sz="4" w:space="0" w:color="auto"/>
              <w:bottom w:val="single" w:sz="4" w:space="0" w:color="000000"/>
              <w:right w:val="single" w:sz="4" w:space="0" w:color="000000"/>
            </w:tcBorders>
            <w:shd w:val="clear" w:color="auto" w:fill="D9D9D9"/>
          </w:tcPr>
          <w:p w:rsidR="00083C2C" w:rsidRPr="00083C2C" w:rsidRDefault="00083C2C" w:rsidP="00B7373B">
            <w:pPr>
              <w:snapToGrid w:val="0"/>
              <w:jc w:val="center"/>
              <w:rPr>
                <w:rFonts w:ascii="Times New Roman" w:eastAsia="Times New Roman" w:hAnsi="Times New Roman" w:cs="Times New Roman"/>
                <w:b/>
                <w:bCs/>
                <w:sz w:val="24"/>
                <w:szCs w:val="24"/>
              </w:rPr>
            </w:pPr>
            <w:r w:rsidRPr="00083C2C">
              <w:rPr>
                <w:rFonts w:ascii="Times New Roman" w:hAnsi="Times New Roman" w:cs="Times New Roman"/>
                <w:b/>
                <w:sz w:val="24"/>
                <w:szCs w:val="24"/>
              </w:rPr>
              <w:t>Расчетный срок</w:t>
            </w:r>
          </w:p>
        </w:tc>
      </w:tr>
      <w:tr w:rsidR="00083C2C" w:rsidRPr="00A74EBE" w:rsidTr="00083C2C">
        <w:trPr>
          <w:trHeight w:val="276"/>
          <w:jc w:val="center"/>
        </w:trPr>
        <w:tc>
          <w:tcPr>
            <w:tcW w:w="8140" w:type="dxa"/>
            <w:gridSpan w:val="3"/>
            <w:tcBorders>
              <w:top w:val="single" w:sz="4" w:space="0" w:color="000000"/>
              <w:left w:val="single" w:sz="4" w:space="0" w:color="000000"/>
              <w:bottom w:val="single" w:sz="4" w:space="0" w:color="000000"/>
              <w:right w:val="single" w:sz="4" w:space="0" w:color="auto"/>
            </w:tcBorders>
            <w:hideMark/>
          </w:tcPr>
          <w:p w:rsidR="00083C2C" w:rsidRPr="00083C2C" w:rsidRDefault="00083C2C" w:rsidP="00B7373B">
            <w:pPr>
              <w:jc w:val="both"/>
              <w:rPr>
                <w:rFonts w:ascii="Times New Roman" w:hAnsi="Times New Roman" w:cs="Times New Roman"/>
                <w:sz w:val="24"/>
                <w:szCs w:val="24"/>
                <w:shd w:val="clear" w:color="auto" w:fill="FFFFFF"/>
              </w:rPr>
            </w:pPr>
            <w:r w:rsidRPr="00083C2C">
              <w:rPr>
                <w:rFonts w:ascii="Times New Roman" w:hAnsi="Times New Roman" w:cs="Times New Roman"/>
                <w:b/>
                <w:sz w:val="24"/>
                <w:szCs w:val="24"/>
              </w:rPr>
              <w:t xml:space="preserve">1.Водоснабжение </w:t>
            </w:r>
          </w:p>
        </w:tc>
        <w:tc>
          <w:tcPr>
            <w:tcW w:w="1136" w:type="dxa"/>
            <w:tcBorders>
              <w:top w:val="single" w:sz="4" w:space="0" w:color="000000"/>
              <w:left w:val="single" w:sz="4" w:space="0" w:color="auto"/>
              <w:bottom w:val="single" w:sz="4" w:space="0" w:color="000000"/>
              <w:right w:val="single" w:sz="4" w:space="0" w:color="000000"/>
            </w:tcBorders>
          </w:tcPr>
          <w:p w:rsidR="00083C2C" w:rsidRPr="00083C2C" w:rsidRDefault="00083C2C" w:rsidP="00B7373B">
            <w:pPr>
              <w:jc w:val="both"/>
              <w:rPr>
                <w:rFonts w:ascii="Times New Roman" w:hAnsi="Times New Roman" w:cs="Times New Roman"/>
                <w:sz w:val="24"/>
                <w:szCs w:val="24"/>
                <w:shd w:val="clear" w:color="auto" w:fill="FFFFFF"/>
              </w:rPr>
            </w:pPr>
          </w:p>
        </w:tc>
      </w:tr>
      <w:tr w:rsidR="00083C2C" w:rsidRPr="00A74EBE" w:rsidTr="00083C2C">
        <w:trPr>
          <w:trHeight w:val="711"/>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B7373B">
            <w:pPr>
              <w:pStyle w:val="a9"/>
              <w:snapToGrid w:val="0"/>
              <w:jc w:val="center"/>
              <w:rPr>
                <w:rFonts w:eastAsia="Times New Roman"/>
              </w:rPr>
            </w:pPr>
            <w:r w:rsidRPr="00083C2C">
              <w:rPr>
                <w:rFonts w:eastAsia="Times New Roman"/>
              </w:rPr>
              <w:t>1.1</w:t>
            </w:r>
          </w:p>
        </w:tc>
        <w:tc>
          <w:tcPr>
            <w:tcW w:w="6435"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063B22">
            <w:pPr>
              <w:spacing w:after="0"/>
              <w:jc w:val="both"/>
              <w:rPr>
                <w:rFonts w:ascii="Times New Roman" w:hAnsi="Times New Roman" w:cs="Times New Roman"/>
                <w:sz w:val="24"/>
                <w:szCs w:val="24"/>
              </w:rPr>
            </w:pPr>
            <w:r w:rsidRPr="00083C2C">
              <w:rPr>
                <w:rFonts w:ascii="Times New Roman" w:hAnsi="Times New Roman" w:cs="Times New Roman"/>
                <w:sz w:val="24"/>
                <w:szCs w:val="24"/>
              </w:rPr>
              <w:t>Реконструкция системы водоснабжения в с. Криница Богучарского муниципального района Воронежской области (включая ПИР).</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B7373B">
            <w:pPr>
              <w:pStyle w:val="a9"/>
              <w:snapToGrid w:val="0"/>
              <w:rPr>
                <w:rFonts w:eastAsia="Times New Roman"/>
                <w:highlight w:val="gree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B7373B">
            <w:pPr>
              <w:pStyle w:val="a9"/>
              <w:snapToGrid w:val="0"/>
              <w:jc w:val="center"/>
              <w:rPr>
                <w:rFonts w:eastAsia="Times New Roman"/>
                <w:highlight w:val="green"/>
              </w:rPr>
            </w:pPr>
            <w:r w:rsidRPr="00083C2C">
              <w:rPr>
                <w:rFonts w:eastAsia="Times New Roman"/>
              </w:rPr>
              <w:t>+</w:t>
            </w:r>
          </w:p>
        </w:tc>
      </w:tr>
      <w:tr w:rsidR="00083C2C" w:rsidRPr="00A74EBE" w:rsidTr="00083C2C">
        <w:trPr>
          <w:trHeight w:val="612"/>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B7373B">
            <w:pPr>
              <w:pStyle w:val="a9"/>
              <w:snapToGrid w:val="0"/>
              <w:jc w:val="center"/>
              <w:rPr>
                <w:rFonts w:eastAsia="Times New Roman"/>
              </w:rPr>
            </w:pPr>
            <w:r w:rsidRPr="00083C2C">
              <w:rPr>
                <w:rFonts w:eastAsia="Times New Roman"/>
              </w:rPr>
              <w:t>1.2</w:t>
            </w:r>
          </w:p>
        </w:tc>
        <w:tc>
          <w:tcPr>
            <w:tcW w:w="6435" w:type="dxa"/>
            <w:tcBorders>
              <w:top w:val="single" w:sz="4" w:space="0" w:color="000000"/>
              <w:left w:val="single" w:sz="4" w:space="0" w:color="000000"/>
              <w:bottom w:val="single" w:sz="4" w:space="0" w:color="000000"/>
              <w:right w:val="nil"/>
            </w:tcBorders>
          </w:tcPr>
          <w:p w:rsidR="00083C2C" w:rsidRPr="00083C2C" w:rsidRDefault="00083C2C" w:rsidP="00063B22">
            <w:pPr>
              <w:tabs>
                <w:tab w:val="left" w:pos="1140"/>
              </w:tabs>
              <w:snapToGrid w:val="0"/>
              <w:spacing w:after="0"/>
              <w:jc w:val="both"/>
              <w:rPr>
                <w:rFonts w:ascii="Times New Roman" w:hAnsi="Times New Roman" w:cs="Times New Roman"/>
                <w:sz w:val="24"/>
                <w:szCs w:val="24"/>
              </w:rPr>
            </w:pPr>
            <w:r w:rsidRPr="00083C2C">
              <w:rPr>
                <w:rFonts w:ascii="Times New Roman" w:hAnsi="Times New Roman" w:cs="Times New Roman"/>
                <w:sz w:val="24"/>
                <w:szCs w:val="24"/>
              </w:rPr>
              <w:t>Организация водоснабжения населения Радченского сельского поселения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B7373B">
            <w:pPr>
              <w:pStyle w:val="a9"/>
              <w:snapToGrid w:val="0"/>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B7373B">
            <w:pPr>
              <w:pStyle w:val="a9"/>
              <w:snapToGrid w:val="0"/>
              <w:jc w:val="center"/>
              <w:rPr>
                <w:rFonts w:eastAsia="Times New Roman"/>
              </w:rPr>
            </w:pPr>
            <w:r w:rsidRPr="00083C2C">
              <w:rPr>
                <w:rFonts w:eastAsia="Times New Roman"/>
              </w:rPr>
              <w:t>+</w:t>
            </w:r>
          </w:p>
        </w:tc>
      </w:tr>
      <w:tr w:rsidR="00083C2C" w:rsidRPr="00A74EBE" w:rsidTr="00083C2C">
        <w:trPr>
          <w:trHeight w:val="250"/>
          <w:jc w:val="center"/>
        </w:trPr>
        <w:tc>
          <w:tcPr>
            <w:tcW w:w="927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83C2C" w:rsidRPr="00083C2C" w:rsidRDefault="00083C2C" w:rsidP="00B7373B">
            <w:pPr>
              <w:pStyle w:val="a9"/>
              <w:snapToGrid w:val="0"/>
              <w:rPr>
                <w:rFonts w:eastAsia="Times New Roman"/>
                <w:b/>
                <w:highlight w:val="yellow"/>
              </w:rPr>
            </w:pPr>
            <w:r w:rsidRPr="00083C2C">
              <w:rPr>
                <w:rFonts w:eastAsia="Times New Roman"/>
                <w:b/>
              </w:rPr>
              <w:t>2.Водоотведение</w:t>
            </w:r>
          </w:p>
        </w:tc>
      </w:tr>
      <w:tr w:rsidR="00083C2C" w:rsidRPr="00A74EBE" w:rsidTr="00063B22">
        <w:trPr>
          <w:trHeight w:val="616"/>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B7373B">
            <w:pPr>
              <w:pStyle w:val="a9"/>
              <w:snapToGrid w:val="0"/>
              <w:jc w:val="center"/>
              <w:rPr>
                <w:rFonts w:eastAsia="Times New Roman"/>
              </w:rPr>
            </w:pPr>
            <w:r w:rsidRPr="00083C2C">
              <w:rPr>
                <w:rFonts w:eastAsia="Times New Roman"/>
              </w:rPr>
              <w:t>2.1</w:t>
            </w:r>
          </w:p>
        </w:tc>
        <w:tc>
          <w:tcPr>
            <w:tcW w:w="6435"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063B22">
            <w:pPr>
              <w:spacing w:after="0"/>
              <w:jc w:val="both"/>
              <w:rPr>
                <w:rFonts w:ascii="Times New Roman" w:hAnsi="Times New Roman" w:cs="Times New Roman"/>
                <w:sz w:val="24"/>
                <w:szCs w:val="24"/>
              </w:rPr>
            </w:pPr>
            <w:r w:rsidRPr="00083C2C">
              <w:rPr>
                <w:rFonts w:ascii="Times New Roman" w:hAnsi="Times New Roman" w:cs="Times New Roman"/>
                <w:sz w:val="24"/>
                <w:szCs w:val="24"/>
              </w:rPr>
              <w:t>Проектирование и строительство системы канализации и сооружений по очистке бытового стока</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B7373B">
            <w:pPr>
              <w:pStyle w:val="a9"/>
              <w:snapToGrid w:val="0"/>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B7373B">
            <w:pPr>
              <w:pStyle w:val="a9"/>
              <w:snapToGrid w:val="0"/>
              <w:jc w:val="center"/>
              <w:rPr>
                <w:rFonts w:eastAsia="Times New Roman"/>
              </w:rPr>
            </w:pPr>
            <w:r w:rsidRPr="00083C2C">
              <w:rPr>
                <w:rFonts w:eastAsia="Times New Roman"/>
              </w:rPr>
              <w:t>+</w:t>
            </w:r>
          </w:p>
        </w:tc>
      </w:tr>
      <w:tr w:rsidR="00083C2C" w:rsidRPr="00A74EBE" w:rsidTr="00083C2C">
        <w:trPr>
          <w:trHeight w:val="799"/>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B7373B">
            <w:pPr>
              <w:pStyle w:val="a9"/>
              <w:snapToGrid w:val="0"/>
              <w:jc w:val="center"/>
              <w:rPr>
                <w:rFonts w:eastAsia="Times New Roman"/>
              </w:rPr>
            </w:pPr>
            <w:r w:rsidRPr="00083C2C">
              <w:rPr>
                <w:rFonts w:eastAsia="Times New Roman"/>
              </w:rPr>
              <w:t>2.2</w:t>
            </w:r>
          </w:p>
        </w:tc>
        <w:tc>
          <w:tcPr>
            <w:tcW w:w="6435"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B7373B">
            <w:pPr>
              <w:jc w:val="both"/>
              <w:rPr>
                <w:rFonts w:ascii="Times New Roman" w:hAnsi="Times New Roman" w:cs="Times New Roman"/>
                <w:sz w:val="24"/>
                <w:szCs w:val="24"/>
                <w:shd w:val="clear" w:color="auto" w:fill="FFFFFF"/>
              </w:rPr>
            </w:pPr>
            <w:r w:rsidRPr="00083C2C">
              <w:rPr>
                <w:rFonts w:ascii="Times New Roman" w:hAnsi="Times New Roman" w:cs="Times New Roman"/>
                <w:sz w:val="24"/>
                <w:szCs w:val="24"/>
              </w:rPr>
              <w:t>Произвести изыскательские и проектные работы по размещению и строительству очистных сооружений канализации.</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B7373B">
            <w:pPr>
              <w:pStyle w:val="a9"/>
              <w:snapToGrid w:val="0"/>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B7373B">
            <w:pPr>
              <w:pStyle w:val="a9"/>
              <w:snapToGrid w:val="0"/>
              <w:jc w:val="center"/>
              <w:rPr>
                <w:rFonts w:eastAsia="Times New Roman"/>
              </w:rPr>
            </w:pPr>
            <w:r w:rsidRPr="00083C2C">
              <w:rPr>
                <w:rFonts w:eastAsia="Times New Roman"/>
              </w:rPr>
              <w:t>+</w:t>
            </w:r>
          </w:p>
        </w:tc>
      </w:tr>
      <w:tr w:rsidR="00083C2C" w:rsidRPr="00A74EBE" w:rsidTr="00083C2C">
        <w:trPr>
          <w:trHeight w:val="312"/>
          <w:jc w:val="center"/>
        </w:trPr>
        <w:tc>
          <w:tcPr>
            <w:tcW w:w="9276" w:type="dxa"/>
            <w:gridSpan w:val="4"/>
            <w:tcBorders>
              <w:top w:val="single" w:sz="4" w:space="0" w:color="000000"/>
              <w:left w:val="single" w:sz="4" w:space="0" w:color="000000"/>
              <w:bottom w:val="single" w:sz="4" w:space="0" w:color="000000"/>
              <w:right w:val="single" w:sz="4" w:space="0" w:color="000000"/>
            </w:tcBorders>
            <w:hideMark/>
          </w:tcPr>
          <w:p w:rsidR="00083C2C" w:rsidRPr="00083C2C" w:rsidRDefault="00083C2C" w:rsidP="00B7373B">
            <w:pPr>
              <w:pStyle w:val="a9"/>
              <w:snapToGrid w:val="0"/>
              <w:jc w:val="both"/>
              <w:rPr>
                <w:rFonts w:eastAsia="Times New Roman"/>
                <w:b/>
                <w:bCs/>
                <w:highlight w:val="yellow"/>
              </w:rPr>
            </w:pPr>
            <w:r w:rsidRPr="00083C2C">
              <w:rPr>
                <w:rFonts w:eastAsia="Times New Roman"/>
                <w:b/>
                <w:bCs/>
              </w:rPr>
              <w:t>3.Газоснабжение</w:t>
            </w:r>
          </w:p>
        </w:tc>
      </w:tr>
      <w:tr w:rsidR="00083C2C" w:rsidRPr="00A74EBE" w:rsidTr="00083C2C">
        <w:trPr>
          <w:trHeight w:val="448"/>
          <w:jc w:val="center"/>
        </w:trPr>
        <w:tc>
          <w:tcPr>
            <w:tcW w:w="568" w:type="dxa"/>
            <w:tcBorders>
              <w:top w:val="single" w:sz="4" w:space="0" w:color="000000"/>
              <w:left w:val="single" w:sz="4" w:space="0" w:color="000000"/>
              <w:bottom w:val="single" w:sz="4" w:space="0" w:color="000000"/>
              <w:right w:val="nil"/>
            </w:tcBorders>
            <w:hideMark/>
          </w:tcPr>
          <w:p w:rsidR="00083C2C" w:rsidRPr="00083C2C" w:rsidRDefault="00083C2C" w:rsidP="00063B22">
            <w:pPr>
              <w:pStyle w:val="a9"/>
              <w:snapToGrid w:val="0"/>
              <w:jc w:val="center"/>
              <w:rPr>
                <w:rFonts w:eastAsia="Times New Roman"/>
              </w:rPr>
            </w:pPr>
            <w:r w:rsidRPr="00083C2C">
              <w:rPr>
                <w:rFonts w:eastAsia="Times New Roman"/>
              </w:rPr>
              <w:t>3.</w:t>
            </w:r>
            <w:r w:rsidR="00063B22">
              <w:rPr>
                <w:rFonts w:eastAsia="Times New Roman"/>
              </w:rPr>
              <w:t>1</w:t>
            </w:r>
          </w:p>
        </w:tc>
        <w:tc>
          <w:tcPr>
            <w:tcW w:w="6435" w:type="dxa"/>
            <w:tcBorders>
              <w:top w:val="single" w:sz="4" w:space="0" w:color="000000"/>
              <w:left w:val="single" w:sz="4" w:space="0" w:color="000000"/>
              <w:bottom w:val="single" w:sz="4" w:space="0" w:color="000000"/>
              <w:right w:val="nil"/>
            </w:tcBorders>
            <w:hideMark/>
          </w:tcPr>
          <w:p w:rsidR="00083C2C" w:rsidRPr="00083C2C" w:rsidRDefault="00083C2C" w:rsidP="00063B22">
            <w:pPr>
              <w:autoSpaceDE w:val="0"/>
              <w:spacing w:after="0"/>
              <w:jc w:val="both"/>
              <w:rPr>
                <w:rFonts w:ascii="Times New Roman" w:eastAsia="Arial" w:hAnsi="Times New Roman" w:cs="Times New Roman"/>
                <w:sz w:val="24"/>
                <w:szCs w:val="24"/>
                <w:shd w:val="clear" w:color="auto" w:fill="FFFFFF"/>
              </w:rPr>
            </w:pPr>
            <w:r w:rsidRPr="00083C2C">
              <w:rPr>
                <w:rFonts w:ascii="Times New Roman" w:hAnsi="Times New Roman" w:cs="Times New Roman"/>
                <w:sz w:val="24"/>
                <w:szCs w:val="24"/>
              </w:rPr>
              <w:t>Проектирование и строительство сетей газоснабжения для вновь возводимых объектов социального и культурно-бытового назначения.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B7373B">
            <w:pPr>
              <w:pStyle w:val="a9"/>
              <w:snapToGrid w:val="0"/>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B7373B">
            <w:pPr>
              <w:pStyle w:val="a9"/>
              <w:snapToGrid w:val="0"/>
              <w:jc w:val="center"/>
              <w:rPr>
                <w:rFonts w:eastAsia="Times New Roman"/>
              </w:rPr>
            </w:pPr>
            <w:r w:rsidRPr="00083C2C">
              <w:rPr>
                <w:rFonts w:eastAsia="Times New Roman"/>
              </w:rPr>
              <w:t>+</w:t>
            </w:r>
          </w:p>
        </w:tc>
      </w:tr>
      <w:tr w:rsidR="00083C2C" w:rsidRPr="00A74EBE" w:rsidTr="00083C2C">
        <w:trPr>
          <w:trHeight w:val="589"/>
          <w:jc w:val="center"/>
        </w:trPr>
        <w:tc>
          <w:tcPr>
            <w:tcW w:w="568" w:type="dxa"/>
            <w:tcBorders>
              <w:top w:val="single" w:sz="4" w:space="0" w:color="000000"/>
              <w:left w:val="single" w:sz="4" w:space="0" w:color="000000"/>
              <w:bottom w:val="single" w:sz="4" w:space="0" w:color="000000"/>
              <w:right w:val="nil"/>
            </w:tcBorders>
            <w:hideMark/>
          </w:tcPr>
          <w:p w:rsidR="00083C2C" w:rsidRPr="00083C2C" w:rsidRDefault="00083C2C" w:rsidP="00063B22">
            <w:pPr>
              <w:pStyle w:val="a9"/>
              <w:snapToGrid w:val="0"/>
              <w:jc w:val="center"/>
              <w:rPr>
                <w:rFonts w:eastAsia="Times New Roman"/>
              </w:rPr>
            </w:pPr>
            <w:r w:rsidRPr="00083C2C">
              <w:rPr>
                <w:rFonts w:eastAsia="Times New Roman"/>
              </w:rPr>
              <w:t>3.</w:t>
            </w:r>
            <w:r w:rsidR="00063B22">
              <w:rPr>
                <w:rFonts w:eastAsia="Times New Roman"/>
              </w:rPr>
              <w:t>2</w:t>
            </w:r>
          </w:p>
        </w:tc>
        <w:tc>
          <w:tcPr>
            <w:tcW w:w="6435" w:type="dxa"/>
            <w:tcBorders>
              <w:top w:val="single" w:sz="4" w:space="0" w:color="000000"/>
              <w:left w:val="single" w:sz="4" w:space="0" w:color="000000"/>
              <w:bottom w:val="single" w:sz="4" w:space="0" w:color="000000"/>
              <w:right w:val="nil"/>
            </w:tcBorders>
            <w:hideMark/>
          </w:tcPr>
          <w:p w:rsidR="00083C2C" w:rsidRPr="00083C2C" w:rsidRDefault="00083C2C" w:rsidP="00063B22">
            <w:pPr>
              <w:shd w:val="clear" w:color="auto" w:fill="FFFFFF"/>
              <w:autoSpaceDE w:val="0"/>
              <w:snapToGrid w:val="0"/>
              <w:spacing w:after="0"/>
              <w:jc w:val="both"/>
              <w:rPr>
                <w:rFonts w:ascii="Times New Roman" w:eastAsia="Arial" w:hAnsi="Times New Roman" w:cs="Times New Roman"/>
                <w:sz w:val="24"/>
                <w:szCs w:val="24"/>
                <w:shd w:val="clear" w:color="auto" w:fill="FFFFFF"/>
              </w:rPr>
            </w:pPr>
            <w:r w:rsidRPr="00083C2C">
              <w:rPr>
                <w:rFonts w:ascii="Times New Roman" w:eastAsia="Arial" w:hAnsi="Times New Roman" w:cs="Times New Roman"/>
                <w:sz w:val="24"/>
                <w:szCs w:val="24"/>
                <w:shd w:val="clear" w:color="auto" w:fill="FFFFFF"/>
              </w:rPr>
              <w:t>Установка ШРП для существующих негазифицированных объектов и новых газовых котельных проектируемых объектов с прокладкой газопроводов до них.</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pStyle w:val="a9"/>
              <w:snapToGrid w:val="0"/>
              <w:jc w:val="both"/>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pStyle w:val="a9"/>
              <w:snapToGrid w:val="0"/>
              <w:jc w:val="center"/>
              <w:rPr>
                <w:rFonts w:eastAsia="Times New Roman"/>
              </w:rPr>
            </w:pPr>
            <w:r w:rsidRPr="00083C2C">
              <w:rPr>
                <w:rFonts w:eastAsia="Times New Roman"/>
              </w:rPr>
              <w:t>+</w:t>
            </w:r>
          </w:p>
        </w:tc>
      </w:tr>
      <w:tr w:rsidR="00083C2C" w:rsidRPr="00A74EBE" w:rsidTr="00083C2C">
        <w:trPr>
          <w:trHeight w:val="589"/>
          <w:jc w:val="center"/>
        </w:trPr>
        <w:tc>
          <w:tcPr>
            <w:tcW w:w="568"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063B22">
            <w:pPr>
              <w:pStyle w:val="a9"/>
              <w:snapToGrid w:val="0"/>
              <w:jc w:val="center"/>
              <w:rPr>
                <w:rFonts w:eastAsia="Times New Roman"/>
              </w:rPr>
            </w:pPr>
            <w:r w:rsidRPr="00083C2C">
              <w:rPr>
                <w:rFonts w:eastAsia="Times New Roman"/>
              </w:rPr>
              <w:t>3.</w:t>
            </w:r>
            <w:r w:rsidR="00063B22">
              <w:rPr>
                <w:rFonts w:eastAsia="Times New Roman"/>
              </w:rPr>
              <w:t>3</w:t>
            </w:r>
          </w:p>
        </w:tc>
        <w:tc>
          <w:tcPr>
            <w:tcW w:w="6435"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063B22">
            <w:pPr>
              <w:spacing w:after="0"/>
              <w:jc w:val="both"/>
              <w:rPr>
                <w:rFonts w:ascii="Times New Roman" w:eastAsia="Arial" w:hAnsi="Times New Roman" w:cs="Times New Roman"/>
                <w:sz w:val="24"/>
                <w:szCs w:val="24"/>
                <w:shd w:val="clear" w:color="auto" w:fill="FFFFFF"/>
              </w:rPr>
            </w:pPr>
            <w:r w:rsidRPr="00083C2C">
              <w:rPr>
                <w:rFonts w:ascii="Times New Roman" w:hAnsi="Times New Roman" w:cs="Times New Roman"/>
                <w:sz w:val="24"/>
                <w:szCs w:val="24"/>
              </w:rPr>
              <w:t>Проектирование и строительство систем газоснабжения на территории населенных пунктов Радченского сельского поселения для 100% газификации природным газом существующего жилого фонда.</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pStyle w:val="a9"/>
              <w:snapToGrid w:val="0"/>
              <w:jc w:val="both"/>
              <w:rPr>
                <w:rFonts w:eastAsia="Times New Roman"/>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pStyle w:val="a9"/>
              <w:snapToGrid w:val="0"/>
              <w:jc w:val="center"/>
              <w:rPr>
                <w:rFonts w:eastAsia="Times New Roman"/>
                <w:highlight w:val="yellow"/>
              </w:rPr>
            </w:pPr>
            <w:r w:rsidRPr="00083C2C">
              <w:rPr>
                <w:rFonts w:eastAsia="Times New Roman"/>
              </w:rPr>
              <w:t>+</w:t>
            </w:r>
          </w:p>
        </w:tc>
      </w:tr>
      <w:tr w:rsidR="00083C2C" w:rsidRPr="00A74EBE" w:rsidTr="00083C2C">
        <w:trPr>
          <w:trHeight w:val="276"/>
          <w:jc w:val="center"/>
        </w:trPr>
        <w:tc>
          <w:tcPr>
            <w:tcW w:w="9276" w:type="dxa"/>
            <w:gridSpan w:val="4"/>
            <w:tcBorders>
              <w:top w:val="single" w:sz="4" w:space="0" w:color="000000"/>
              <w:left w:val="single" w:sz="4" w:space="0" w:color="000000"/>
              <w:bottom w:val="single" w:sz="4" w:space="0" w:color="000000"/>
              <w:right w:val="single" w:sz="4" w:space="0" w:color="000000"/>
            </w:tcBorders>
            <w:hideMark/>
          </w:tcPr>
          <w:p w:rsidR="00083C2C" w:rsidRPr="00083C2C" w:rsidRDefault="00083C2C" w:rsidP="00063B22">
            <w:pPr>
              <w:pStyle w:val="a9"/>
              <w:snapToGrid w:val="0"/>
              <w:jc w:val="both"/>
              <w:rPr>
                <w:rFonts w:eastAsia="Times New Roman"/>
                <w:b/>
                <w:highlight w:val="yellow"/>
              </w:rPr>
            </w:pPr>
            <w:r w:rsidRPr="00083C2C">
              <w:rPr>
                <w:rFonts w:eastAsia="Times New Roman"/>
                <w:b/>
              </w:rPr>
              <w:t>4.Теплоснабжение</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hideMark/>
          </w:tcPr>
          <w:p w:rsidR="00083C2C" w:rsidRPr="00083C2C" w:rsidRDefault="00083C2C" w:rsidP="00063B22">
            <w:pPr>
              <w:pStyle w:val="a9"/>
              <w:snapToGrid w:val="0"/>
              <w:jc w:val="center"/>
              <w:rPr>
                <w:rFonts w:eastAsia="Times New Roman"/>
              </w:rPr>
            </w:pPr>
            <w:r w:rsidRPr="00083C2C">
              <w:rPr>
                <w:rFonts w:eastAsia="Times New Roman"/>
              </w:rPr>
              <w:t>4.1</w:t>
            </w:r>
          </w:p>
        </w:tc>
        <w:tc>
          <w:tcPr>
            <w:tcW w:w="6435" w:type="dxa"/>
            <w:tcBorders>
              <w:top w:val="single" w:sz="4" w:space="0" w:color="000000"/>
              <w:left w:val="single" w:sz="4" w:space="0" w:color="000000"/>
              <w:bottom w:val="single" w:sz="4" w:space="0" w:color="000000"/>
              <w:right w:val="nil"/>
            </w:tcBorders>
            <w:hideMark/>
          </w:tcPr>
          <w:p w:rsidR="00083C2C" w:rsidRPr="00083C2C" w:rsidRDefault="00083C2C" w:rsidP="00063B22">
            <w:pPr>
              <w:snapToGrid w:val="0"/>
              <w:spacing w:after="0"/>
              <w:jc w:val="both"/>
              <w:rPr>
                <w:rFonts w:ascii="Times New Roman" w:hAnsi="Times New Roman" w:cs="Times New Roman"/>
                <w:sz w:val="24"/>
                <w:szCs w:val="24"/>
                <w:shd w:val="clear" w:color="auto" w:fill="FFFFFF"/>
              </w:rPr>
            </w:pPr>
            <w:r w:rsidRPr="00083C2C">
              <w:rPr>
                <w:rFonts w:ascii="Times New Roman" w:hAnsi="Times New Roman" w:cs="Times New Roman"/>
                <w:sz w:val="24"/>
                <w:szCs w:val="24"/>
                <w:shd w:val="clear" w:color="auto" w:fill="FFFFFF"/>
              </w:rPr>
              <w:t>Применение газа на всех источниках теплоснабжения.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shd w:val="clear" w:color="auto" w:fill="auto"/>
            <w:hideMark/>
          </w:tcPr>
          <w:p w:rsidR="00083C2C" w:rsidRPr="00083C2C" w:rsidRDefault="00083C2C" w:rsidP="00063B22">
            <w:pPr>
              <w:pStyle w:val="a9"/>
              <w:snapToGrid w:val="0"/>
              <w:jc w:val="center"/>
              <w:rPr>
                <w:rFonts w:eastAsia="Times New Roman"/>
              </w:rPr>
            </w:pPr>
            <w:r w:rsidRPr="00083C2C">
              <w:rPr>
                <w:rFonts w:eastAsia="Times New Roman"/>
              </w:rPr>
              <w:t>4.2</w:t>
            </w:r>
          </w:p>
        </w:tc>
        <w:tc>
          <w:tcPr>
            <w:tcW w:w="6435" w:type="dxa"/>
            <w:tcBorders>
              <w:top w:val="single" w:sz="4" w:space="0" w:color="000000"/>
              <w:left w:val="single" w:sz="4" w:space="0" w:color="000000"/>
              <w:bottom w:val="single" w:sz="4" w:space="0" w:color="000000"/>
              <w:right w:val="nil"/>
            </w:tcBorders>
            <w:shd w:val="clear" w:color="auto" w:fill="auto"/>
            <w:hideMark/>
          </w:tcPr>
          <w:p w:rsidR="00083C2C" w:rsidRPr="00083C2C" w:rsidRDefault="00083C2C" w:rsidP="00063B22">
            <w:pPr>
              <w:snapToGrid w:val="0"/>
              <w:spacing w:after="0"/>
              <w:jc w:val="both"/>
              <w:rPr>
                <w:rFonts w:ascii="Times New Roman" w:hAnsi="Times New Roman" w:cs="Times New Roman"/>
                <w:sz w:val="24"/>
                <w:szCs w:val="24"/>
                <w:shd w:val="clear" w:color="auto" w:fill="FFFFFF"/>
              </w:rPr>
            </w:pPr>
            <w:r w:rsidRPr="00083C2C">
              <w:rPr>
                <w:rFonts w:ascii="Times New Roman" w:hAnsi="Times New Roman"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7" w:type="dxa"/>
            <w:tcBorders>
              <w:top w:val="single" w:sz="4" w:space="0" w:color="000000"/>
              <w:left w:val="single" w:sz="4" w:space="0" w:color="000000"/>
              <w:bottom w:val="single" w:sz="4" w:space="0" w:color="000000"/>
              <w:right w:val="single" w:sz="4" w:space="0" w:color="auto"/>
            </w:tcBorders>
            <w:shd w:val="clear" w:color="auto" w:fill="auto"/>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shd w:val="clear" w:color="auto" w:fill="auto"/>
            <w:hideMark/>
          </w:tcPr>
          <w:p w:rsidR="00083C2C" w:rsidRPr="00083C2C" w:rsidRDefault="00083C2C" w:rsidP="00063B22">
            <w:pPr>
              <w:pStyle w:val="a9"/>
              <w:snapToGrid w:val="0"/>
              <w:jc w:val="center"/>
              <w:rPr>
                <w:rFonts w:eastAsia="Times New Roman"/>
              </w:rPr>
            </w:pPr>
            <w:r w:rsidRPr="00083C2C">
              <w:rPr>
                <w:rFonts w:eastAsia="Times New Roman"/>
              </w:rPr>
              <w:t>4.3</w:t>
            </w:r>
          </w:p>
        </w:tc>
        <w:tc>
          <w:tcPr>
            <w:tcW w:w="6435" w:type="dxa"/>
            <w:tcBorders>
              <w:top w:val="single" w:sz="4" w:space="0" w:color="000000"/>
              <w:left w:val="single" w:sz="4" w:space="0" w:color="000000"/>
              <w:bottom w:val="single" w:sz="4" w:space="0" w:color="000000"/>
              <w:right w:val="nil"/>
            </w:tcBorders>
            <w:shd w:val="clear" w:color="auto" w:fill="auto"/>
            <w:hideMark/>
          </w:tcPr>
          <w:p w:rsidR="00083C2C" w:rsidRPr="00083C2C" w:rsidRDefault="00083C2C" w:rsidP="00063B22">
            <w:pPr>
              <w:snapToGrid w:val="0"/>
              <w:spacing w:after="0"/>
              <w:jc w:val="both"/>
              <w:rPr>
                <w:rFonts w:ascii="Times New Roman" w:hAnsi="Times New Roman" w:cs="Times New Roman"/>
                <w:sz w:val="24"/>
                <w:szCs w:val="24"/>
                <w:shd w:val="clear" w:color="auto" w:fill="FFFFFF"/>
              </w:rPr>
            </w:pPr>
            <w:r w:rsidRPr="00083C2C">
              <w:rPr>
                <w:rFonts w:ascii="Times New Roman" w:hAnsi="Times New Roman" w:cs="Times New Roman"/>
                <w:sz w:val="24"/>
                <w:szCs w:val="24"/>
                <w:shd w:val="clear" w:color="auto" w:fill="FFFFFF"/>
              </w:rPr>
              <w:t>Внедрение приборов и средств учёта и контроля расхода тепловой энергии и топлива.</w:t>
            </w:r>
          </w:p>
        </w:tc>
        <w:tc>
          <w:tcPr>
            <w:tcW w:w="1137" w:type="dxa"/>
            <w:tcBorders>
              <w:top w:val="single" w:sz="4" w:space="0" w:color="000000"/>
              <w:left w:val="single" w:sz="4" w:space="0" w:color="000000"/>
              <w:bottom w:val="single" w:sz="4" w:space="0" w:color="000000"/>
              <w:right w:val="single" w:sz="4" w:space="0" w:color="auto"/>
            </w:tcBorders>
            <w:shd w:val="clear" w:color="auto" w:fill="auto"/>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A74EBE" w:rsidTr="00083C2C">
        <w:trPr>
          <w:trHeight w:val="276"/>
          <w:jc w:val="center"/>
        </w:trPr>
        <w:tc>
          <w:tcPr>
            <w:tcW w:w="9276" w:type="dxa"/>
            <w:gridSpan w:val="4"/>
            <w:tcBorders>
              <w:top w:val="single" w:sz="4" w:space="0" w:color="000000"/>
              <w:left w:val="single" w:sz="4" w:space="0" w:color="000000"/>
              <w:bottom w:val="single" w:sz="4" w:space="0" w:color="000000"/>
              <w:right w:val="single" w:sz="4" w:space="0" w:color="000000"/>
            </w:tcBorders>
            <w:hideMark/>
          </w:tcPr>
          <w:p w:rsidR="00083C2C" w:rsidRPr="00083C2C" w:rsidRDefault="00083C2C" w:rsidP="00063B22">
            <w:pPr>
              <w:pStyle w:val="a9"/>
              <w:snapToGrid w:val="0"/>
              <w:jc w:val="both"/>
              <w:rPr>
                <w:rFonts w:eastAsia="Times New Roman"/>
                <w:b/>
                <w:highlight w:val="yellow"/>
              </w:rPr>
            </w:pPr>
            <w:r w:rsidRPr="00083C2C">
              <w:rPr>
                <w:rFonts w:eastAsia="Times New Roman"/>
                <w:b/>
              </w:rPr>
              <w:lastRenderedPageBreak/>
              <w:t>5.Электроснабжение</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hideMark/>
          </w:tcPr>
          <w:p w:rsidR="00083C2C" w:rsidRPr="00083C2C" w:rsidRDefault="00083C2C" w:rsidP="00063B22">
            <w:pPr>
              <w:pStyle w:val="a9"/>
              <w:snapToGrid w:val="0"/>
              <w:jc w:val="center"/>
              <w:rPr>
                <w:rFonts w:eastAsia="Times New Roman"/>
              </w:rPr>
            </w:pPr>
            <w:r w:rsidRPr="00083C2C">
              <w:rPr>
                <w:rFonts w:eastAsia="Times New Roman"/>
              </w:rPr>
              <w:t>5.1</w:t>
            </w:r>
          </w:p>
        </w:tc>
        <w:tc>
          <w:tcPr>
            <w:tcW w:w="6435" w:type="dxa"/>
            <w:tcBorders>
              <w:top w:val="single" w:sz="4" w:space="0" w:color="000000"/>
              <w:left w:val="single" w:sz="4" w:space="0" w:color="000000"/>
              <w:bottom w:val="single" w:sz="4" w:space="0" w:color="000000"/>
              <w:right w:val="nil"/>
            </w:tcBorders>
          </w:tcPr>
          <w:p w:rsidR="00083C2C" w:rsidRPr="00083C2C" w:rsidRDefault="00083C2C" w:rsidP="00063B22">
            <w:pPr>
              <w:shd w:val="clear" w:color="auto" w:fill="FFFFFF"/>
              <w:autoSpaceDE w:val="0"/>
              <w:snapToGrid w:val="0"/>
              <w:spacing w:after="0"/>
              <w:jc w:val="both"/>
              <w:rPr>
                <w:rFonts w:ascii="Times New Roman" w:eastAsia="Arial" w:hAnsi="Times New Roman" w:cs="Times New Roman"/>
                <w:sz w:val="24"/>
                <w:szCs w:val="24"/>
                <w:shd w:val="clear" w:color="auto" w:fill="FFFFFF"/>
              </w:rPr>
            </w:pPr>
            <w:r w:rsidRPr="00083C2C">
              <w:rPr>
                <w:rFonts w:ascii="Times New Roman" w:eastAsia="Arial" w:hAnsi="Times New Roman" w:cs="Times New Roman"/>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spacing w:after="0"/>
              <w:rPr>
                <w:rFonts w:ascii="Times New Roman" w:hAnsi="Times New Roman" w:cs="Times New Roman"/>
                <w:sz w:val="24"/>
                <w:szCs w:val="24"/>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highlight w:val="yellow"/>
              </w:rPr>
            </w:pPr>
            <w:r w:rsidRPr="00083C2C">
              <w:rPr>
                <w:rFonts w:ascii="Times New Roman" w:hAnsi="Times New Roman" w:cs="Times New Roman"/>
                <w:sz w:val="24"/>
                <w:szCs w:val="24"/>
              </w:rPr>
              <w:t>+</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063B22">
            <w:pPr>
              <w:pStyle w:val="a9"/>
              <w:snapToGrid w:val="0"/>
              <w:jc w:val="center"/>
              <w:rPr>
                <w:rFonts w:eastAsia="Times New Roman"/>
              </w:rPr>
            </w:pPr>
            <w:r w:rsidRPr="00083C2C">
              <w:rPr>
                <w:rFonts w:eastAsia="Times New Roman"/>
              </w:rPr>
              <w:t>5.2</w:t>
            </w:r>
          </w:p>
        </w:tc>
        <w:tc>
          <w:tcPr>
            <w:tcW w:w="6435" w:type="dxa"/>
            <w:tcBorders>
              <w:top w:val="single" w:sz="4" w:space="0" w:color="000000"/>
              <w:left w:val="single" w:sz="4" w:space="0" w:color="000000"/>
              <w:bottom w:val="single" w:sz="4" w:space="0" w:color="000000"/>
              <w:right w:val="nil"/>
            </w:tcBorders>
          </w:tcPr>
          <w:p w:rsidR="00083C2C" w:rsidRPr="00083C2C" w:rsidRDefault="00083C2C" w:rsidP="00063B22">
            <w:pPr>
              <w:shd w:val="clear" w:color="auto" w:fill="FFFFFF"/>
              <w:autoSpaceDE w:val="0"/>
              <w:snapToGrid w:val="0"/>
              <w:spacing w:after="0"/>
              <w:jc w:val="both"/>
              <w:rPr>
                <w:rFonts w:ascii="Times New Roman" w:eastAsia="Arial" w:hAnsi="Times New Roman" w:cs="Times New Roman"/>
                <w:sz w:val="24"/>
                <w:szCs w:val="24"/>
                <w:shd w:val="clear" w:color="auto" w:fill="FFFFFF"/>
              </w:rPr>
            </w:pPr>
            <w:r w:rsidRPr="00083C2C">
              <w:rPr>
                <w:rFonts w:ascii="Times New Roman" w:eastAsia="Arial" w:hAnsi="Times New Roman" w:cs="Times New Roman"/>
                <w:sz w:val="24"/>
                <w:szCs w:val="24"/>
                <w:shd w:val="clear" w:color="auto" w:fill="FFFFFF"/>
              </w:rPr>
              <w:t>Реконструкция уличного освещения и увеличение точек освещения.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063B22">
            <w:pPr>
              <w:pStyle w:val="a9"/>
              <w:snapToGrid w:val="0"/>
              <w:jc w:val="center"/>
              <w:rPr>
                <w:rFonts w:eastAsia="Times New Roman"/>
              </w:rPr>
            </w:pPr>
            <w:r w:rsidRPr="00083C2C">
              <w:rPr>
                <w:rFonts w:eastAsia="Times New Roman"/>
              </w:rPr>
              <w:t>5.3</w:t>
            </w:r>
          </w:p>
        </w:tc>
        <w:tc>
          <w:tcPr>
            <w:tcW w:w="6435" w:type="dxa"/>
            <w:tcBorders>
              <w:top w:val="single" w:sz="4" w:space="0" w:color="000000"/>
              <w:left w:val="single" w:sz="4" w:space="0" w:color="000000"/>
              <w:bottom w:val="single" w:sz="4" w:space="0" w:color="000000"/>
              <w:right w:val="nil"/>
            </w:tcBorders>
          </w:tcPr>
          <w:p w:rsidR="00083C2C" w:rsidRPr="00083C2C" w:rsidRDefault="00083C2C" w:rsidP="00063B22">
            <w:pPr>
              <w:tabs>
                <w:tab w:val="left" w:pos="1140"/>
              </w:tabs>
              <w:snapToGrid w:val="0"/>
              <w:spacing w:after="0"/>
              <w:jc w:val="both"/>
              <w:rPr>
                <w:rFonts w:ascii="Times New Roman" w:hAnsi="Times New Roman" w:cs="Times New Roman"/>
                <w:sz w:val="24"/>
                <w:szCs w:val="24"/>
              </w:rPr>
            </w:pPr>
            <w:r w:rsidRPr="00083C2C">
              <w:rPr>
                <w:rFonts w:ascii="Times New Roman" w:hAnsi="Times New Roman" w:cs="Times New Roman"/>
                <w:sz w:val="24"/>
                <w:szCs w:val="24"/>
              </w:rPr>
              <w:t>Строительство объектов электроснабжения для вновь возводимых объектов социального и культурно-бытового назначения.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bl>
    <w:p w:rsidR="00083C2C" w:rsidRPr="00725F82" w:rsidRDefault="00083C2C" w:rsidP="00063B22">
      <w:pPr>
        <w:pStyle w:val="10"/>
        <w:numPr>
          <w:ilvl w:val="0"/>
          <w:numId w:val="0"/>
        </w:numPr>
        <w:tabs>
          <w:tab w:val="clear" w:pos="1559"/>
          <w:tab w:val="left" w:pos="0"/>
        </w:tabs>
        <w:spacing w:before="0" w:beforeAutospacing="0"/>
        <w:ind w:firstLine="851"/>
        <w:outlineLvl w:val="2"/>
      </w:pPr>
    </w:p>
    <w:p w:rsidR="0023694B" w:rsidRDefault="0008238D" w:rsidP="001572AB">
      <w:pPr>
        <w:tabs>
          <w:tab w:val="left" w:pos="0"/>
        </w:tabs>
        <w:autoSpaceDE w:val="0"/>
        <w:spacing w:after="0"/>
        <w:ind w:firstLine="426"/>
        <w:jc w:val="both"/>
        <w:rPr>
          <w:rFonts w:ascii="Times New Roman" w:hAnsi="Times New Roman" w:cs="Times New Roman"/>
          <w:i/>
          <w:sz w:val="24"/>
          <w:szCs w:val="24"/>
        </w:rPr>
      </w:pPr>
      <w:r w:rsidRPr="0012431C">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w:t>
      </w:r>
      <w:r w:rsidR="009C0D29" w:rsidRPr="0012431C">
        <w:rPr>
          <w:rFonts w:ascii="Times New Roman" w:eastAsia="TimesNewRomanPS-BoldItalicMT" w:hAnsi="Times New Roman" w:cs="Times New Roman"/>
          <w:i/>
          <w:spacing w:val="-10"/>
          <w:sz w:val="24"/>
          <w:szCs w:val="24"/>
        </w:rPr>
        <w:t>отображе</w:t>
      </w:r>
      <w:r w:rsidR="0014191D">
        <w:rPr>
          <w:rFonts w:ascii="Times New Roman" w:eastAsia="TimesNewRomanPS-BoldItalicMT" w:hAnsi="Times New Roman" w:cs="Times New Roman"/>
          <w:i/>
          <w:spacing w:val="-10"/>
          <w:sz w:val="24"/>
          <w:szCs w:val="24"/>
        </w:rPr>
        <w:t>н</w:t>
      </w:r>
      <w:r w:rsidR="009C0D29" w:rsidRPr="0012431C">
        <w:rPr>
          <w:rFonts w:ascii="Times New Roman" w:eastAsia="TimesNewRomanPS-BoldItalicMT" w:hAnsi="Times New Roman" w:cs="Times New Roman"/>
          <w:i/>
          <w:spacing w:val="-10"/>
          <w:sz w:val="24"/>
          <w:szCs w:val="24"/>
        </w:rPr>
        <w:t>ы</w:t>
      </w:r>
      <w:r w:rsidR="00C269DA" w:rsidRPr="0012431C">
        <w:rPr>
          <w:rFonts w:ascii="Times New Roman" w:eastAsia="TimesNewRomanPS-BoldItalicMT" w:hAnsi="Times New Roman" w:cs="Times New Roman"/>
          <w:i/>
          <w:spacing w:val="-10"/>
          <w:sz w:val="24"/>
          <w:szCs w:val="24"/>
        </w:rPr>
        <w:t xml:space="preserve"> графических материалах</w:t>
      </w:r>
      <w:r w:rsidR="0014191D">
        <w:rPr>
          <w:rFonts w:ascii="Times New Roman" w:eastAsia="TimesNewRomanPS-BoldItalicMT" w:hAnsi="Times New Roman" w:cs="Times New Roman"/>
          <w:i/>
          <w:spacing w:val="-10"/>
          <w:sz w:val="24"/>
          <w:szCs w:val="24"/>
        </w:rPr>
        <w:t xml:space="preserve"> </w:t>
      </w:r>
      <w:r w:rsidR="00F75EF3" w:rsidRPr="0012431C">
        <w:rPr>
          <w:rFonts w:ascii="Times New Roman" w:eastAsia="TimesNewRomanPS-BoldItalicMT" w:hAnsi="Times New Roman" w:cs="Times New Roman"/>
          <w:i/>
          <w:spacing w:val="-10"/>
          <w:sz w:val="24"/>
          <w:szCs w:val="24"/>
        </w:rPr>
        <w:t xml:space="preserve">на </w:t>
      </w:r>
      <w:r w:rsidR="004D4CAE">
        <w:rPr>
          <w:rFonts w:ascii="Times New Roman" w:eastAsia="TimesNewRomanPS-BoldItalicMT" w:hAnsi="Times New Roman" w:cs="Times New Roman"/>
          <w:i/>
          <w:spacing w:val="-10"/>
          <w:sz w:val="24"/>
          <w:szCs w:val="24"/>
        </w:rPr>
        <w:t xml:space="preserve"> «Карте п</w:t>
      </w:r>
      <w:r w:rsidR="009C0D29" w:rsidRPr="0012431C">
        <w:rPr>
          <w:rFonts w:ascii="Times New Roman" w:eastAsia="TimesNewRomanPS-BoldItalicMT" w:hAnsi="Times New Roman" w:cs="Times New Roman"/>
          <w:i/>
          <w:spacing w:val="-10"/>
          <w:sz w:val="24"/>
          <w:szCs w:val="24"/>
        </w:rPr>
        <w:t>ланируемого</w:t>
      </w:r>
      <w:r w:rsidR="00F75EF3" w:rsidRPr="0012431C">
        <w:rPr>
          <w:rFonts w:ascii="Times New Roman" w:eastAsia="TimesNewRomanPS-BoldItalicMT" w:hAnsi="Times New Roman" w:cs="Times New Roman"/>
          <w:i/>
          <w:spacing w:val="-10"/>
          <w:sz w:val="24"/>
          <w:szCs w:val="24"/>
        </w:rPr>
        <w:t xml:space="preserve"> раз</w:t>
      </w:r>
      <w:r w:rsidR="004D4CAE">
        <w:rPr>
          <w:rFonts w:ascii="Times New Roman" w:eastAsia="TimesNewRomanPS-BoldItalicMT" w:hAnsi="Times New Roman" w:cs="Times New Roman"/>
          <w:i/>
          <w:spacing w:val="-10"/>
          <w:sz w:val="24"/>
          <w:szCs w:val="24"/>
        </w:rPr>
        <w:t>мещения</w:t>
      </w:r>
      <w:r w:rsidR="0014191D">
        <w:rPr>
          <w:rFonts w:ascii="Times New Roman" w:eastAsia="TimesNewRomanPS-BoldItalicMT" w:hAnsi="Times New Roman" w:cs="Times New Roman"/>
          <w:i/>
          <w:spacing w:val="-10"/>
          <w:sz w:val="24"/>
          <w:szCs w:val="24"/>
        </w:rPr>
        <w:t xml:space="preserve"> </w:t>
      </w:r>
      <w:r w:rsidR="009C0D29" w:rsidRPr="0012431C">
        <w:rPr>
          <w:rFonts w:ascii="Times New Roman" w:eastAsia="TimesNewRomanPS-BoldItalicMT" w:hAnsi="Times New Roman" w:cs="Times New Roman"/>
          <w:i/>
          <w:spacing w:val="-10"/>
          <w:sz w:val="24"/>
          <w:szCs w:val="24"/>
        </w:rPr>
        <w:t xml:space="preserve">объектов </w:t>
      </w:r>
      <w:r w:rsidR="00F75EF3" w:rsidRPr="0012431C">
        <w:rPr>
          <w:rFonts w:ascii="Times New Roman" w:eastAsia="TimesNewRomanPS-BoldItalicMT" w:hAnsi="Times New Roman" w:cs="Times New Roman"/>
          <w:i/>
          <w:spacing w:val="-10"/>
          <w:sz w:val="24"/>
          <w:szCs w:val="24"/>
        </w:rPr>
        <w:t>инженерной инфраструктуры</w:t>
      </w:r>
      <w:r w:rsidR="004D4CAE">
        <w:rPr>
          <w:rFonts w:ascii="Times New Roman" w:eastAsia="TimesNewRomanPS-BoldItalicMT" w:hAnsi="Times New Roman" w:cs="Times New Roman"/>
          <w:i/>
          <w:spacing w:val="-10"/>
          <w:sz w:val="24"/>
          <w:szCs w:val="24"/>
        </w:rPr>
        <w:t xml:space="preserve">» и </w:t>
      </w:r>
      <w:r w:rsidR="004D4CAE" w:rsidRPr="009B0F11">
        <w:rPr>
          <w:rFonts w:ascii="Times New Roman" w:hAnsi="Times New Roman" w:cs="Times New Roman"/>
          <w:i/>
          <w:sz w:val="24"/>
          <w:szCs w:val="24"/>
        </w:rPr>
        <w:t>на «Карте планируемого размещения объектов капитального строительства местного значения».</w:t>
      </w:r>
      <w:bookmarkStart w:id="23" w:name="_Toc454781556"/>
      <w:bookmarkStart w:id="24" w:name="_Toc64298787"/>
    </w:p>
    <w:p w:rsidR="0014191D" w:rsidRDefault="0014191D" w:rsidP="001572AB">
      <w:pPr>
        <w:tabs>
          <w:tab w:val="left" w:pos="0"/>
        </w:tabs>
        <w:autoSpaceDE w:val="0"/>
        <w:spacing w:after="0"/>
        <w:ind w:firstLine="426"/>
        <w:jc w:val="both"/>
        <w:rPr>
          <w:rFonts w:ascii="Times New Roman" w:hAnsi="Times New Roman" w:cs="Times New Roman"/>
          <w:i/>
          <w:sz w:val="24"/>
          <w:szCs w:val="24"/>
        </w:rPr>
      </w:pPr>
    </w:p>
    <w:p w:rsidR="0014191D" w:rsidRDefault="0014191D" w:rsidP="001572AB">
      <w:pPr>
        <w:tabs>
          <w:tab w:val="left" w:pos="0"/>
        </w:tabs>
        <w:autoSpaceDE w:val="0"/>
        <w:spacing w:after="0"/>
        <w:ind w:firstLine="426"/>
        <w:jc w:val="both"/>
        <w:rPr>
          <w:rFonts w:ascii="Times New Roman" w:eastAsia="TimesNewRomanPS-BoldItalicMT" w:hAnsi="Times New Roman" w:cs="Times New Roman"/>
          <w:i/>
          <w:spacing w:val="-10"/>
          <w:sz w:val="24"/>
          <w:szCs w:val="24"/>
        </w:rPr>
      </w:pPr>
    </w:p>
    <w:p w:rsidR="00C269DA" w:rsidRDefault="00C269DA" w:rsidP="0040410B">
      <w:pPr>
        <w:pStyle w:val="3"/>
        <w:numPr>
          <w:ilvl w:val="2"/>
          <w:numId w:val="13"/>
        </w:numPr>
        <w:ind w:left="0" w:firstLine="0"/>
        <w:jc w:val="center"/>
        <w:rPr>
          <w:rFonts w:ascii="Times New Roman" w:hAnsi="Times New Roman" w:cs="Times New Roman"/>
          <w:b/>
          <w:i/>
          <w:color w:val="auto"/>
        </w:rPr>
      </w:pPr>
      <w:r w:rsidRPr="008A766A">
        <w:rPr>
          <w:rFonts w:ascii="Times New Roman" w:hAnsi="Times New Roman" w:cs="Times New Roman"/>
          <w:b/>
          <w:i/>
          <w:color w:val="auto"/>
        </w:rPr>
        <w:t xml:space="preserve">Мероприятия по обеспечению территории </w:t>
      </w:r>
      <w:r w:rsidR="00805A6C">
        <w:rPr>
          <w:rFonts w:ascii="Times New Roman" w:hAnsi="Times New Roman" w:cs="Times New Roman"/>
          <w:b/>
          <w:i/>
          <w:color w:val="auto"/>
        </w:rPr>
        <w:t xml:space="preserve">Радченского </w:t>
      </w:r>
      <w:r w:rsidR="009C0D29" w:rsidRPr="008A766A">
        <w:rPr>
          <w:rFonts w:ascii="Times New Roman" w:hAnsi="Times New Roman" w:cs="Times New Roman"/>
          <w:b/>
          <w:i/>
          <w:color w:val="auto"/>
        </w:rPr>
        <w:t xml:space="preserve">сельского поселения </w:t>
      </w:r>
      <w:r w:rsidRPr="008A766A">
        <w:rPr>
          <w:rFonts w:ascii="Times New Roman" w:hAnsi="Times New Roman" w:cs="Times New Roman"/>
          <w:b/>
          <w:i/>
          <w:color w:val="auto"/>
        </w:rPr>
        <w:t>объектами транспортной инфраструктуры</w:t>
      </w:r>
      <w:bookmarkEnd w:id="23"/>
      <w:bookmarkEnd w:id="24"/>
    </w:p>
    <w:p w:rsidR="00083C2C" w:rsidRPr="00083C2C" w:rsidRDefault="00083C2C" w:rsidP="00083C2C"/>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
        <w:gridCol w:w="6673"/>
        <w:gridCol w:w="2268"/>
      </w:tblGrid>
      <w:tr w:rsidR="00083C2C" w:rsidRPr="00F162D0" w:rsidTr="0014191D">
        <w:trPr>
          <w:trHeight w:val="675"/>
        </w:trPr>
        <w:tc>
          <w:tcPr>
            <w:tcW w:w="665" w:type="dxa"/>
            <w:tcBorders>
              <w:bottom w:val="single" w:sz="4" w:space="0" w:color="auto"/>
            </w:tcBorders>
            <w:shd w:val="clear" w:color="auto" w:fill="D9D9D9"/>
          </w:tcPr>
          <w:p w:rsidR="00083C2C" w:rsidRPr="00083C2C" w:rsidRDefault="00083C2C" w:rsidP="00B7373B">
            <w:pPr>
              <w:rPr>
                <w:rFonts w:ascii="Times New Roman" w:hAnsi="Times New Roman" w:cs="Times New Roman"/>
                <w:b/>
                <w:sz w:val="24"/>
                <w:szCs w:val="24"/>
              </w:rPr>
            </w:pPr>
            <w:bookmarkStart w:id="25" w:name="_Toc454781557"/>
            <w:bookmarkStart w:id="26" w:name="_Toc64298788"/>
            <w:r w:rsidRPr="00083C2C">
              <w:rPr>
                <w:rFonts w:ascii="Times New Roman" w:hAnsi="Times New Roman" w:cs="Times New Roman"/>
                <w:b/>
                <w:sz w:val="24"/>
                <w:szCs w:val="24"/>
              </w:rPr>
              <w:t>№ п/п</w:t>
            </w:r>
          </w:p>
        </w:tc>
        <w:tc>
          <w:tcPr>
            <w:tcW w:w="6673" w:type="dxa"/>
            <w:tcBorders>
              <w:bottom w:val="single" w:sz="4" w:space="0" w:color="auto"/>
            </w:tcBorders>
            <w:shd w:val="clear" w:color="auto" w:fill="D9D9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Наименование мероприятия</w:t>
            </w:r>
          </w:p>
        </w:tc>
        <w:tc>
          <w:tcPr>
            <w:tcW w:w="2268" w:type="dxa"/>
            <w:tcBorders>
              <w:bottom w:val="single" w:sz="4" w:space="0" w:color="auto"/>
            </w:tcBorders>
            <w:shd w:val="clear" w:color="auto" w:fill="D9D9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Сроки реализации</w:t>
            </w:r>
          </w:p>
        </w:tc>
      </w:tr>
      <w:tr w:rsidR="00083C2C" w:rsidRPr="00F162D0" w:rsidTr="0014191D">
        <w:trPr>
          <w:trHeight w:val="885"/>
        </w:trPr>
        <w:tc>
          <w:tcPr>
            <w:tcW w:w="665" w:type="dxa"/>
            <w:tcBorders>
              <w:bottom w:val="single" w:sz="4" w:space="0" w:color="auto"/>
            </w:tcBorders>
            <w:vAlign w:val="center"/>
          </w:tcPr>
          <w:p w:rsidR="00083C2C" w:rsidRPr="00083C2C" w:rsidRDefault="00083C2C" w:rsidP="00083C2C">
            <w:pPr>
              <w:spacing w:after="0"/>
              <w:jc w:val="center"/>
              <w:rPr>
                <w:rFonts w:ascii="Times New Roman" w:hAnsi="Times New Roman" w:cs="Times New Roman"/>
                <w:b/>
                <w:sz w:val="24"/>
                <w:szCs w:val="24"/>
              </w:rPr>
            </w:pPr>
            <w:r w:rsidRPr="00083C2C">
              <w:rPr>
                <w:rFonts w:ascii="Times New Roman" w:hAnsi="Times New Roman" w:cs="Times New Roman"/>
                <w:b/>
                <w:sz w:val="24"/>
                <w:szCs w:val="24"/>
              </w:rPr>
              <w:t>1</w:t>
            </w:r>
          </w:p>
        </w:tc>
        <w:tc>
          <w:tcPr>
            <w:tcW w:w="6673" w:type="dxa"/>
            <w:tcBorders>
              <w:bottom w:val="single" w:sz="4" w:space="0" w:color="auto"/>
            </w:tcBorders>
          </w:tcPr>
          <w:p w:rsidR="00083C2C" w:rsidRPr="00083C2C" w:rsidRDefault="00083C2C" w:rsidP="00083C2C">
            <w:pPr>
              <w:spacing w:after="0"/>
              <w:jc w:val="both"/>
              <w:rPr>
                <w:rFonts w:ascii="Times New Roman" w:hAnsi="Times New Roman" w:cs="Times New Roman"/>
                <w:sz w:val="24"/>
                <w:szCs w:val="24"/>
              </w:rPr>
            </w:pPr>
            <w:r w:rsidRPr="00083C2C">
              <w:rPr>
                <w:rFonts w:ascii="Times New Roman" w:hAnsi="Times New Roman" w:cs="Times New Roman"/>
                <w:sz w:val="24"/>
                <w:szCs w:val="24"/>
              </w:rPr>
              <w:t>Устройство автомобильных дорог с асфальтовым покрытием на улицах населенных пунктов Радченского сельского поселения, не имеющих твердого покрытия.</w:t>
            </w:r>
          </w:p>
        </w:tc>
        <w:tc>
          <w:tcPr>
            <w:tcW w:w="2268" w:type="dxa"/>
            <w:tcBorders>
              <w:bottom w:val="single" w:sz="4" w:space="0" w:color="auto"/>
            </w:tcBorders>
          </w:tcPr>
          <w:p w:rsidR="00083C2C" w:rsidRPr="00083C2C" w:rsidRDefault="00083C2C" w:rsidP="00083C2C">
            <w:pPr>
              <w:spacing w:after="0"/>
              <w:jc w:val="center"/>
              <w:rPr>
                <w:rFonts w:ascii="Times New Roman" w:hAnsi="Times New Roman" w:cs="Times New Roman"/>
                <w:sz w:val="24"/>
                <w:szCs w:val="24"/>
              </w:rPr>
            </w:pPr>
            <w:r w:rsidRPr="00083C2C">
              <w:rPr>
                <w:rFonts w:ascii="Times New Roman" w:hAnsi="Times New Roman" w:cs="Times New Roman"/>
                <w:sz w:val="24"/>
                <w:szCs w:val="24"/>
              </w:rPr>
              <w:t>I очередь – Расчётный срок</w:t>
            </w:r>
          </w:p>
        </w:tc>
      </w:tr>
      <w:tr w:rsidR="00083C2C" w:rsidRPr="008B26FC" w:rsidTr="0014191D">
        <w:trPr>
          <w:trHeight w:val="735"/>
        </w:trPr>
        <w:tc>
          <w:tcPr>
            <w:tcW w:w="665" w:type="dxa"/>
            <w:shd w:val="clear" w:color="auto" w:fill="auto"/>
            <w:vAlign w:val="center"/>
          </w:tcPr>
          <w:p w:rsidR="00083C2C" w:rsidRPr="00083C2C" w:rsidRDefault="00083C2C" w:rsidP="00083C2C">
            <w:pPr>
              <w:spacing w:after="0"/>
              <w:jc w:val="center"/>
              <w:rPr>
                <w:rFonts w:ascii="Times New Roman" w:hAnsi="Times New Roman" w:cs="Times New Roman"/>
                <w:b/>
                <w:sz w:val="24"/>
                <w:szCs w:val="24"/>
                <w:highlight w:val="yellow"/>
              </w:rPr>
            </w:pPr>
            <w:r w:rsidRPr="00083C2C">
              <w:rPr>
                <w:rFonts w:ascii="Times New Roman" w:hAnsi="Times New Roman" w:cs="Times New Roman"/>
                <w:b/>
                <w:sz w:val="24"/>
                <w:szCs w:val="24"/>
              </w:rPr>
              <w:t>2</w:t>
            </w:r>
          </w:p>
        </w:tc>
        <w:tc>
          <w:tcPr>
            <w:tcW w:w="6673" w:type="dxa"/>
          </w:tcPr>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sz w:val="24"/>
                <w:szCs w:val="24"/>
              </w:rPr>
              <w:t xml:space="preserve">Ремонт автомобильных дорог по улицам: </w:t>
            </w:r>
          </w:p>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sz w:val="24"/>
                <w:szCs w:val="24"/>
              </w:rPr>
              <w:t xml:space="preserve">   - с. Радченское (ул. Демьяна Бедного, ул. Горького, пер. Школьный, ул. Малаховского, ул. Водопьянов, пер. Шевченко, ул.Пугачева ул. Карла Маркса пер. Чехова пер. Островского, ул. Пролетарская ул. Буденного ул. Володарского, пер. Пушкина,  ул.Мира ул. Чапаева пер.Нагорный пер. Транспортный пер. Тенистый ул. 50лет Победы);</w:t>
            </w:r>
          </w:p>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sz w:val="24"/>
                <w:szCs w:val="24"/>
              </w:rPr>
              <w:t xml:space="preserve">    - с.Криница (ул. Октябрьская, ул. Первомайская, пер.Первомайский, ул.Мира, ул. Советская, ул. Криничная, пер. Садовый, пер. Кленовой, пер.Рабочий);</w:t>
            </w:r>
          </w:p>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iCs/>
                <w:sz w:val="24"/>
                <w:szCs w:val="24"/>
              </w:rPr>
              <w:t xml:space="preserve">    - </w:t>
            </w:r>
            <w:r w:rsidRPr="00083C2C">
              <w:rPr>
                <w:rFonts w:ascii="Times New Roman" w:hAnsi="Times New Roman" w:cs="Times New Roman"/>
                <w:sz w:val="24"/>
                <w:szCs w:val="24"/>
              </w:rPr>
              <w:t>х. Дядин (ул. Луговая, ул. Пионерская, пер.Октябрьский, ул. Первомайская, пер. Советский, пер. Рабочий);</w:t>
            </w:r>
          </w:p>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sz w:val="24"/>
                <w:szCs w:val="24"/>
              </w:rPr>
              <w:t xml:space="preserve">    - х. Кравцово (ул. Мира, ул. Школьная, пер. Нагорный, пер.Степной), </w:t>
            </w:r>
          </w:p>
          <w:p w:rsidR="00083C2C" w:rsidRPr="00083C2C" w:rsidRDefault="00083C2C" w:rsidP="00083C2C">
            <w:pPr>
              <w:autoSpaceDE w:val="0"/>
              <w:autoSpaceDN w:val="0"/>
              <w:adjustRightInd w:val="0"/>
              <w:spacing w:after="0"/>
              <w:jc w:val="both"/>
              <w:rPr>
                <w:rFonts w:ascii="Times New Roman" w:hAnsi="Times New Roman" w:cs="Times New Roman"/>
                <w:iCs/>
                <w:sz w:val="24"/>
                <w:szCs w:val="24"/>
                <w:highlight w:val="yellow"/>
              </w:rPr>
            </w:pPr>
            <w:r w:rsidRPr="00083C2C">
              <w:rPr>
                <w:rFonts w:ascii="Times New Roman" w:hAnsi="Times New Roman" w:cs="Times New Roman"/>
                <w:sz w:val="24"/>
                <w:szCs w:val="24"/>
              </w:rPr>
              <w:t xml:space="preserve">     - х. Травкино (ул. Парковая, ул. Луговая, пер.Советский)</w:t>
            </w:r>
          </w:p>
        </w:tc>
        <w:tc>
          <w:tcPr>
            <w:tcW w:w="2268" w:type="dxa"/>
          </w:tcPr>
          <w:p w:rsidR="00083C2C" w:rsidRPr="00083C2C" w:rsidRDefault="00083C2C" w:rsidP="00083C2C">
            <w:pPr>
              <w:spacing w:after="0"/>
              <w:jc w:val="center"/>
              <w:rPr>
                <w:rFonts w:ascii="Times New Roman" w:hAnsi="Times New Roman" w:cs="Times New Roman"/>
                <w:sz w:val="24"/>
                <w:szCs w:val="24"/>
                <w:highlight w:val="yellow"/>
              </w:rPr>
            </w:pPr>
            <w:r w:rsidRPr="00083C2C">
              <w:rPr>
                <w:rFonts w:ascii="Times New Roman" w:hAnsi="Times New Roman" w:cs="Times New Roman"/>
                <w:sz w:val="24"/>
                <w:szCs w:val="24"/>
              </w:rPr>
              <w:t>I очередь – Расчётный срок</w:t>
            </w:r>
          </w:p>
        </w:tc>
      </w:tr>
      <w:tr w:rsidR="00083C2C" w:rsidRPr="00B51BCA" w:rsidTr="0014191D">
        <w:trPr>
          <w:trHeight w:val="735"/>
        </w:trPr>
        <w:tc>
          <w:tcPr>
            <w:tcW w:w="665" w:type="dxa"/>
            <w:vAlign w:val="center"/>
          </w:tcPr>
          <w:p w:rsidR="00083C2C" w:rsidRPr="00083C2C" w:rsidRDefault="00083C2C" w:rsidP="00083C2C">
            <w:pPr>
              <w:spacing w:after="0"/>
              <w:jc w:val="center"/>
              <w:rPr>
                <w:rFonts w:ascii="Times New Roman" w:hAnsi="Times New Roman" w:cs="Times New Roman"/>
                <w:b/>
                <w:sz w:val="24"/>
                <w:szCs w:val="24"/>
              </w:rPr>
            </w:pPr>
            <w:r w:rsidRPr="00083C2C">
              <w:rPr>
                <w:rFonts w:ascii="Times New Roman" w:hAnsi="Times New Roman" w:cs="Times New Roman"/>
                <w:b/>
                <w:sz w:val="24"/>
                <w:szCs w:val="24"/>
              </w:rPr>
              <w:t>3</w:t>
            </w:r>
          </w:p>
        </w:tc>
        <w:tc>
          <w:tcPr>
            <w:tcW w:w="6673" w:type="dxa"/>
          </w:tcPr>
          <w:p w:rsidR="00083C2C" w:rsidRPr="00083C2C" w:rsidRDefault="00083C2C" w:rsidP="00B7373B">
            <w:pPr>
              <w:rPr>
                <w:rFonts w:ascii="Times New Roman" w:hAnsi="Times New Roman" w:cs="Times New Roman"/>
                <w:sz w:val="24"/>
                <w:szCs w:val="24"/>
              </w:rPr>
            </w:pPr>
            <w:r w:rsidRPr="00083C2C">
              <w:rPr>
                <w:rFonts w:ascii="Times New Roman" w:hAnsi="Times New Roman" w:cs="Times New Roman"/>
                <w:sz w:val="24"/>
                <w:szCs w:val="24"/>
              </w:rPr>
              <w:t>Ремонт  и благоустройство существующей улично-дорожной сети населенных пунктов сельского поселения.</w:t>
            </w:r>
          </w:p>
        </w:tc>
        <w:tc>
          <w:tcPr>
            <w:tcW w:w="2268" w:type="dxa"/>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I очередь – Расчётный срок</w:t>
            </w:r>
          </w:p>
        </w:tc>
      </w:tr>
      <w:tr w:rsidR="00083C2C" w:rsidRPr="00B51BCA" w:rsidTr="0014191D">
        <w:trPr>
          <w:trHeight w:val="410"/>
        </w:trPr>
        <w:tc>
          <w:tcPr>
            <w:tcW w:w="665" w:type="dxa"/>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4</w:t>
            </w:r>
          </w:p>
        </w:tc>
        <w:tc>
          <w:tcPr>
            <w:tcW w:w="6673" w:type="dxa"/>
          </w:tcPr>
          <w:p w:rsidR="00083C2C" w:rsidRPr="00083C2C" w:rsidRDefault="00083C2C" w:rsidP="00B7373B">
            <w:pPr>
              <w:tabs>
                <w:tab w:val="left" w:pos="-98"/>
              </w:tabs>
              <w:jc w:val="both"/>
              <w:rPr>
                <w:rFonts w:ascii="Times New Roman" w:hAnsi="Times New Roman" w:cs="Times New Roman"/>
                <w:sz w:val="24"/>
                <w:szCs w:val="24"/>
              </w:rPr>
            </w:pPr>
            <w:r w:rsidRPr="00083C2C">
              <w:rPr>
                <w:rFonts w:ascii="Times New Roman" w:hAnsi="Times New Roman" w:cs="Times New Roman"/>
                <w:sz w:val="24"/>
                <w:szCs w:val="24"/>
              </w:rPr>
              <w:t xml:space="preserve">Нанесение дорожной разметки, обустройство остановочных павильонов на сложившихся остановках общественного транспорта, замена поврежденных и установка новых </w:t>
            </w:r>
            <w:r w:rsidRPr="00083C2C">
              <w:rPr>
                <w:rFonts w:ascii="Times New Roman" w:hAnsi="Times New Roman" w:cs="Times New Roman"/>
                <w:sz w:val="24"/>
                <w:szCs w:val="24"/>
              </w:rPr>
              <w:lastRenderedPageBreak/>
              <w:t>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2268" w:type="dxa"/>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lastRenderedPageBreak/>
              <w:t>I очередь – Расчётный срок</w:t>
            </w:r>
          </w:p>
        </w:tc>
      </w:tr>
      <w:tr w:rsidR="00083C2C" w:rsidRPr="00B51BCA" w:rsidTr="0014191D">
        <w:trPr>
          <w:trHeight w:val="65"/>
        </w:trPr>
        <w:tc>
          <w:tcPr>
            <w:tcW w:w="665" w:type="dxa"/>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lastRenderedPageBreak/>
              <w:t>5</w:t>
            </w:r>
          </w:p>
        </w:tc>
        <w:tc>
          <w:tcPr>
            <w:tcW w:w="6673" w:type="dxa"/>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Устройство карманов для парковки в общественных зонах населенных пунктов сельского поселения.</w:t>
            </w:r>
          </w:p>
        </w:tc>
        <w:tc>
          <w:tcPr>
            <w:tcW w:w="2268" w:type="dxa"/>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I очередь – Расчётный срок</w:t>
            </w:r>
          </w:p>
        </w:tc>
      </w:tr>
      <w:tr w:rsidR="00083C2C" w:rsidRPr="00B51BCA" w:rsidTr="0014191D">
        <w:trPr>
          <w:trHeight w:val="705"/>
        </w:trPr>
        <w:tc>
          <w:tcPr>
            <w:tcW w:w="665" w:type="dxa"/>
            <w:tcBorders>
              <w:bottom w:val="single" w:sz="4" w:space="0" w:color="auto"/>
            </w:tcBorders>
            <w:vAlign w:val="center"/>
          </w:tcPr>
          <w:p w:rsidR="00083C2C" w:rsidRPr="00083C2C" w:rsidRDefault="00083C2C" w:rsidP="00B7373B">
            <w:pPr>
              <w:jc w:val="center"/>
              <w:rPr>
                <w:rFonts w:ascii="Times New Roman" w:hAnsi="Times New Roman" w:cs="Times New Roman"/>
                <w:b/>
                <w:sz w:val="24"/>
                <w:szCs w:val="24"/>
                <w:highlight w:val="yellow"/>
                <w:lang w:val="en-US"/>
              </w:rPr>
            </w:pPr>
            <w:r w:rsidRPr="00083C2C">
              <w:rPr>
                <w:rFonts w:ascii="Times New Roman" w:hAnsi="Times New Roman" w:cs="Times New Roman"/>
                <w:b/>
                <w:sz w:val="24"/>
                <w:szCs w:val="24"/>
                <w:lang w:val="en-US"/>
              </w:rPr>
              <w:t>6</w:t>
            </w:r>
          </w:p>
        </w:tc>
        <w:tc>
          <w:tcPr>
            <w:tcW w:w="6673" w:type="dxa"/>
            <w:tcBorders>
              <w:bottom w:val="single" w:sz="4" w:space="0" w:color="auto"/>
            </w:tcBorders>
          </w:tcPr>
          <w:p w:rsidR="00083C2C" w:rsidRPr="00083C2C" w:rsidRDefault="00083C2C" w:rsidP="00B7373B">
            <w:pPr>
              <w:autoSpaceDE w:val="0"/>
              <w:autoSpaceDN w:val="0"/>
              <w:adjustRightInd w:val="0"/>
              <w:rPr>
                <w:rFonts w:ascii="Times New Roman" w:eastAsia="Times New Roman" w:hAnsi="Times New Roman" w:cs="Times New Roman"/>
                <w:color w:val="000000"/>
                <w:sz w:val="24"/>
                <w:szCs w:val="24"/>
                <w:highlight w:val="green"/>
                <w:lang w:eastAsia="ru-RU"/>
              </w:rPr>
            </w:pPr>
            <w:r w:rsidRPr="00083C2C">
              <w:rPr>
                <w:rFonts w:ascii="Times New Roman" w:eastAsia="Times New Roman" w:hAnsi="Times New Roman" w:cs="Times New Roman"/>
                <w:sz w:val="24"/>
                <w:szCs w:val="24"/>
                <w:lang w:eastAsia="ru-RU"/>
              </w:rPr>
              <w:t>Капитальный ремонт автомобильных дорог  местного значения</w:t>
            </w:r>
          </w:p>
        </w:tc>
        <w:tc>
          <w:tcPr>
            <w:tcW w:w="2268" w:type="dxa"/>
            <w:tcBorders>
              <w:bottom w:val="single" w:sz="4" w:space="0" w:color="auto"/>
            </w:tcBorders>
          </w:tcPr>
          <w:p w:rsidR="00083C2C" w:rsidRPr="00083C2C" w:rsidRDefault="00083C2C" w:rsidP="00B7373B">
            <w:pPr>
              <w:jc w:val="center"/>
              <w:rPr>
                <w:rFonts w:ascii="Times New Roman" w:hAnsi="Times New Roman" w:cs="Times New Roman"/>
                <w:sz w:val="24"/>
                <w:szCs w:val="24"/>
                <w:highlight w:val="yellow"/>
              </w:rPr>
            </w:pPr>
            <w:r w:rsidRPr="00083C2C">
              <w:rPr>
                <w:rFonts w:ascii="Times New Roman" w:hAnsi="Times New Roman" w:cs="Times New Roman"/>
                <w:sz w:val="24"/>
                <w:szCs w:val="24"/>
              </w:rPr>
              <w:t>I очередь – Расчётный срок</w:t>
            </w:r>
          </w:p>
        </w:tc>
      </w:tr>
    </w:tbl>
    <w:p w:rsidR="0040410B" w:rsidRPr="005B155B" w:rsidRDefault="0040410B" w:rsidP="0040410B">
      <w:pPr>
        <w:spacing w:after="0"/>
        <w:jc w:val="center"/>
        <w:rPr>
          <w:rFonts w:ascii="Times New Roman" w:hAnsi="Times New Roman" w:cs="Times New Roman"/>
          <w:sz w:val="24"/>
          <w:szCs w:val="24"/>
        </w:rPr>
      </w:pPr>
    </w:p>
    <w:p w:rsidR="00985BD7" w:rsidRPr="00083C2C" w:rsidRDefault="00A82EBC" w:rsidP="00985BD7">
      <w:pPr>
        <w:pStyle w:val="ad"/>
        <w:numPr>
          <w:ilvl w:val="2"/>
          <w:numId w:val="13"/>
        </w:numPr>
        <w:ind w:left="0" w:firstLine="0"/>
        <w:jc w:val="center"/>
        <w:outlineLvl w:val="2"/>
        <w:rPr>
          <w:b/>
          <w:i/>
          <w:sz w:val="28"/>
        </w:rPr>
      </w:pPr>
      <w:r w:rsidRPr="0040410B">
        <w:rPr>
          <w:b/>
          <w:i/>
        </w:rPr>
        <w:t xml:space="preserve">Мероприятия по обеспечению территории </w:t>
      </w:r>
      <w:r w:rsidR="00805A6C">
        <w:rPr>
          <w:b/>
          <w:i/>
        </w:rPr>
        <w:t xml:space="preserve">Радченского </w:t>
      </w:r>
      <w:r w:rsidR="00CF44CF" w:rsidRPr="0040410B">
        <w:rPr>
          <w:b/>
          <w:i/>
        </w:rPr>
        <w:t xml:space="preserve">сельского поселения </w:t>
      </w:r>
      <w:r w:rsidRPr="0040410B">
        <w:rPr>
          <w:b/>
          <w:i/>
        </w:rPr>
        <w:t xml:space="preserve">объектами </w:t>
      </w:r>
      <w:bookmarkEnd w:id="25"/>
      <w:r w:rsidRPr="0040410B">
        <w:rPr>
          <w:b/>
          <w:i/>
        </w:rPr>
        <w:t>жилищного строительства</w:t>
      </w:r>
      <w:bookmarkEnd w:id="26"/>
    </w:p>
    <w:p w:rsidR="00083C2C" w:rsidRDefault="00083C2C" w:rsidP="00083C2C">
      <w:pPr>
        <w:pStyle w:val="ad"/>
        <w:ind w:left="0"/>
        <w:outlineLvl w:val="2"/>
        <w:rPr>
          <w:b/>
          <w:i/>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1677"/>
        <w:gridCol w:w="1584"/>
        <w:gridCol w:w="1520"/>
      </w:tblGrid>
      <w:tr w:rsidR="00083C2C" w:rsidRPr="00063B22" w:rsidTr="00B7373B">
        <w:trPr>
          <w:trHeight w:val="649"/>
          <w:jc w:val="center"/>
        </w:trPr>
        <w:tc>
          <w:tcPr>
            <w:tcW w:w="624" w:type="dxa"/>
            <w:vMerge w:val="restart"/>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rPr>
              <w:t>№ п/п</w:t>
            </w:r>
          </w:p>
        </w:tc>
        <w:tc>
          <w:tcPr>
            <w:tcW w:w="3875" w:type="dxa"/>
            <w:vMerge w:val="restart"/>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rPr>
              <w:t>Наименование мероприятия</w:t>
            </w:r>
          </w:p>
        </w:tc>
        <w:tc>
          <w:tcPr>
            <w:tcW w:w="1677" w:type="dxa"/>
            <w:vMerge w:val="restart"/>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highlight w:val="yellow"/>
              </w:rPr>
            </w:pPr>
            <w:r w:rsidRPr="00063B22">
              <w:rPr>
                <w:rFonts w:ascii="Times New Roman" w:hAnsi="Times New Roman" w:cs="Times New Roman"/>
                <w:b/>
                <w:sz w:val="24"/>
                <w:szCs w:val="24"/>
              </w:rPr>
              <w:t>Площадь жилого фонда кв.м.</w:t>
            </w:r>
          </w:p>
        </w:tc>
        <w:tc>
          <w:tcPr>
            <w:tcW w:w="3104" w:type="dxa"/>
            <w:gridSpan w:val="2"/>
            <w:shd w:val="clear" w:color="auto" w:fill="D9D9D9" w:themeFill="background1" w:themeFillShade="D9"/>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rPr>
              <w:t>Этапы реализации проектных решений</w:t>
            </w:r>
          </w:p>
        </w:tc>
      </w:tr>
      <w:tr w:rsidR="00083C2C" w:rsidRPr="00063B22" w:rsidTr="00B7373B">
        <w:trPr>
          <w:trHeight w:val="459"/>
          <w:jc w:val="center"/>
        </w:trPr>
        <w:tc>
          <w:tcPr>
            <w:tcW w:w="624" w:type="dxa"/>
            <w:vMerge/>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highlight w:val="yellow"/>
              </w:rPr>
            </w:pPr>
          </w:p>
        </w:tc>
        <w:tc>
          <w:tcPr>
            <w:tcW w:w="3875" w:type="dxa"/>
            <w:vMerge/>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highlight w:val="yellow"/>
              </w:rPr>
            </w:pPr>
          </w:p>
        </w:tc>
        <w:tc>
          <w:tcPr>
            <w:tcW w:w="1677" w:type="dxa"/>
            <w:vMerge/>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highlight w:val="yellow"/>
              </w:rPr>
            </w:pPr>
          </w:p>
        </w:tc>
        <w:tc>
          <w:tcPr>
            <w:tcW w:w="1584" w:type="dxa"/>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lang w:val="en-US"/>
              </w:rPr>
              <w:t xml:space="preserve">I </w:t>
            </w:r>
            <w:r w:rsidRPr="00063B22">
              <w:rPr>
                <w:rFonts w:ascii="Times New Roman" w:hAnsi="Times New Roman" w:cs="Times New Roman"/>
                <w:b/>
                <w:sz w:val="24"/>
                <w:szCs w:val="24"/>
              </w:rPr>
              <w:t>очередь</w:t>
            </w:r>
          </w:p>
        </w:tc>
        <w:tc>
          <w:tcPr>
            <w:tcW w:w="1520" w:type="dxa"/>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rPr>
              <w:t>Расчетный срок</w:t>
            </w:r>
          </w:p>
        </w:tc>
      </w:tr>
      <w:tr w:rsidR="00083C2C" w:rsidRPr="00063B22" w:rsidTr="00B7373B">
        <w:trPr>
          <w:trHeight w:val="286"/>
          <w:jc w:val="center"/>
        </w:trPr>
        <w:tc>
          <w:tcPr>
            <w:tcW w:w="624" w:type="dxa"/>
            <w:shd w:val="clear" w:color="auto" w:fill="FFFFFF" w:themeFill="background1"/>
            <w:vAlign w:val="center"/>
          </w:tcPr>
          <w:p w:rsidR="00083C2C" w:rsidRPr="00063B22" w:rsidRDefault="00083C2C" w:rsidP="00083C2C">
            <w:pPr>
              <w:pStyle w:val="ad"/>
              <w:numPr>
                <w:ilvl w:val="0"/>
                <w:numId w:val="19"/>
              </w:numPr>
              <w:ind w:left="0" w:firstLine="0"/>
              <w:jc w:val="center"/>
              <w:rPr>
                <w:noProof/>
                <w:lang w:eastAsia="ru-RU"/>
              </w:rPr>
            </w:pPr>
          </w:p>
        </w:tc>
        <w:tc>
          <w:tcPr>
            <w:tcW w:w="5552" w:type="dxa"/>
            <w:gridSpan w:val="2"/>
            <w:shd w:val="clear" w:color="auto" w:fill="FFFFFF" w:themeFill="background1"/>
          </w:tcPr>
          <w:p w:rsidR="00083C2C" w:rsidRPr="00063B22" w:rsidRDefault="00083C2C" w:rsidP="00B7373B">
            <w:pPr>
              <w:jc w:val="both"/>
              <w:rPr>
                <w:rFonts w:ascii="Times New Roman" w:hAnsi="Times New Roman" w:cs="Times New Roman"/>
                <w:b/>
                <w:sz w:val="24"/>
                <w:szCs w:val="24"/>
              </w:rPr>
            </w:pPr>
            <w:r w:rsidRPr="00063B22">
              <w:rPr>
                <w:rFonts w:ascii="Times New Roman" w:hAnsi="Times New Roman" w:cs="Times New Roman"/>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 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auto"/>
            <w:vAlign w:val="center"/>
          </w:tcPr>
          <w:p w:rsidR="00083C2C" w:rsidRPr="00063B22" w:rsidRDefault="00083C2C" w:rsidP="00B7373B">
            <w:pPr>
              <w:jc w:val="center"/>
              <w:rPr>
                <w:rFonts w:ascii="Times New Roman" w:hAnsi="Times New Roman" w:cs="Times New Roman"/>
                <w:b/>
                <w:sz w:val="24"/>
                <w:szCs w:val="24"/>
              </w:rPr>
            </w:pPr>
          </w:p>
        </w:tc>
        <w:tc>
          <w:tcPr>
            <w:tcW w:w="1520" w:type="dxa"/>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rPr>
              <w:t>+</w:t>
            </w:r>
          </w:p>
        </w:tc>
      </w:tr>
      <w:tr w:rsidR="00083C2C" w:rsidRPr="00063B22" w:rsidTr="00B7373B">
        <w:trPr>
          <w:trHeight w:val="613"/>
          <w:jc w:val="center"/>
        </w:trPr>
        <w:tc>
          <w:tcPr>
            <w:tcW w:w="624" w:type="dxa"/>
            <w:shd w:val="clear" w:color="auto" w:fill="FFFFFF" w:themeFill="background1"/>
            <w:vAlign w:val="center"/>
          </w:tcPr>
          <w:p w:rsidR="00083C2C" w:rsidRPr="00063B22" w:rsidRDefault="00083C2C" w:rsidP="00083C2C">
            <w:pPr>
              <w:pStyle w:val="ad"/>
              <w:numPr>
                <w:ilvl w:val="0"/>
                <w:numId w:val="19"/>
              </w:numPr>
              <w:ind w:left="0" w:firstLine="0"/>
              <w:jc w:val="center"/>
            </w:pPr>
          </w:p>
        </w:tc>
        <w:tc>
          <w:tcPr>
            <w:tcW w:w="3875" w:type="dxa"/>
            <w:shd w:val="clear" w:color="auto" w:fill="FFFFFF" w:themeFill="background1"/>
            <w:vAlign w:val="center"/>
          </w:tcPr>
          <w:p w:rsidR="00083C2C" w:rsidRPr="00063B22" w:rsidRDefault="00083C2C" w:rsidP="00B7373B">
            <w:pPr>
              <w:jc w:val="both"/>
              <w:rPr>
                <w:rFonts w:ascii="Times New Roman" w:hAnsi="Times New Roman" w:cs="Times New Roman"/>
                <w:sz w:val="24"/>
                <w:szCs w:val="24"/>
              </w:rPr>
            </w:pPr>
            <w:r w:rsidRPr="00063B22">
              <w:rPr>
                <w:rFonts w:ascii="Times New Roman" w:eastAsia="Times New Roman" w:hAnsi="Times New Roman" w:cs="Times New Roman"/>
                <w:sz w:val="24"/>
                <w:szCs w:val="24"/>
                <w:lang w:eastAsia="ru-RU"/>
              </w:rPr>
              <w:t xml:space="preserve">Увеличение жилого фонда с </w:t>
            </w:r>
            <w:r w:rsidRPr="00063B22">
              <w:rPr>
                <w:rFonts w:ascii="Times New Roman" w:hAnsi="Times New Roman" w:cs="Times New Roman"/>
                <w:sz w:val="24"/>
                <w:szCs w:val="24"/>
              </w:rPr>
              <w:t xml:space="preserve">58 161 </w:t>
            </w:r>
            <w:r w:rsidRPr="00063B22">
              <w:rPr>
                <w:rFonts w:ascii="Times New Roman" w:eastAsia="Times New Roman" w:hAnsi="Times New Roman" w:cs="Times New Roman"/>
                <w:sz w:val="24"/>
                <w:szCs w:val="24"/>
                <w:lang w:eastAsia="ru-RU"/>
              </w:rPr>
              <w:t>м</w:t>
            </w:r>
            <w:r w:rsidRPr="00063B22">
              <w:rPr>
                <w:rFonts w:ascii="Times New Roman" w:eastAsia="Times New Roman" w:hAnsi="Times New Roman" w:cs="Times New Roman"/>
                <w:sz w:val="24"/>
                <w:szCs w:val="24"/>
                <w:vertAlign w:val="superscript"/>
                <w:lang w:eastAsia="ru-RU"/>
              </w:rPr>
              <w:t>2</w:t>
            </w:r>
            <w:r w:rsidRPr="00063B22">
              <w:rPr>
                <w:rFonts w:ascii="Times New Roman" w:eastAsia="Times New Roman" w:hAnsi="Times New Roman" w:cs="Times New Roman"/>
                <w:sz w:val="24"/>
                <w:szCs w:val="24"/>
                <w:lang w:eastAsia="ru-RU"/>
              </w:rPr>
              <w:t xml:space="preserve"> до </w:t>
            </w:r>
            <w:r w:rsidRPr="00063B22">
              <w:rPr>
                <w:rFonts w:ascii="Times New Roman" w:hAnsi="Times New Roman" w:cs="Times New Roman"/>
                <w:sz w:val="24"/>
                <w:szCs w:val="24"/>
              </w:rPr>
              <w:t>92 720</w:t>
            </w:r>
            <w:r w:rsidRPr="00063B22">
              <w:rPr>
                <w:rFonts w:ascii="Times New Roman" w:eastAsia="Times New Roman" w:hAnsi="Times New Roman" w:cs="Times New Roman"/>
                <w:sz w:val="24"/>
                <w:szCs w:val="24"/>
                <w:lang w:eastAsia="ru-RU"/>
              </w:rPr>
              <w:t xml:space="preserve"> м</w:t>
            </w:r>
            <w:r w:rsidRPr="00063B22">
              <w:rPr>
                <w:rFonts w:ascii="Times New Roman" w:eastAsia="Times New Roman" w:hAnsi="Times New Roman" w:cs="Times New Roman"/>
                <w:sz w:val="24"/>
                <w:szCs w:val="24"/>
                <w:vertAlign w:val="superscript"/>
                <w:lang w:eastAsia="ru-RU"/>
              </w:rPr>
              <w:t xml:space="preserve">2 </w:t>
            </w:r>
          </w:p>
        </w:tc>
        <w:tc>
          <w:tcPr>
            <w:tcW w:w="1677" w:type="dxa"/>
            <w:shd w:val="clear" w:color="auto" w:fill="FFFFFF" w:themeFill="background1"/>
            <w:vAlign w:val="center"/>
          </w:tcPr>
          <w:p w:rsidR="00083C2C" w:rsidRPr="00063B22" w:rsidRDefault="00083C2C" w:rsidP="00B7373B">
            <w:pPr>
              <w:jc w:val="center"/>
              <w:rPr>
                <w:rFonts w:ascii="Times New Roman" w:hAnsi="Times New Roman" w:cs="Times New Roman"/>
                <w:sz w:val="24"/>
                <w:szCs w:val="24"/>
              </w:rPr>
            </w:pPr>
            <w:r w:rsidRPr="00063B22">
              <w:rPr>
                <w:rFonts w:ascii="Times New Roman" w:hAnsi="Times New Roman" w:cs="Times New Roman"/>
                <w:b/>
                <w:sz w:val="24"/>
                <w:szCs w:val="24"/>
              </w:rPr>
              <w:t>34 559 м</w:t>
            </w:r>
            <w:r w:rsidRPr="00063B22">
              <w:rPr>
                <w:rFonts w:ascii="Times New Roman" w:hAnsi="Times New Roman" w:cs="Times New Roman"/>
                <w:b/>
                <w:sz w:val="24"/>
                <w:szCs w:val="24"/>
                <w:vertAlign w:val="superscript"/>
              </w:rPr>
              <w:t>2</w:t>
            </w:r>
            <w:r w:rsidRPr="00063B22">
              <w:rPr>
                <w:rFonts w:ascii="Times New Roman" w:hAnsi="Times New Roman" w:cs="Times New Roman"/>
                <w:i/>
                <w:sz w:val="24"/>
                <w:szCs w:val="24"/>
              </w:rPr>
              <w:t>Новый жилой фонд</w:t>
            </w:r>
          </w:p>
        </w:tc>
        <w:tc>
          <w:tcPr>
            <w:tcW w:w="1584" w:type="dxa"/>
            <w:shd w:val="clear" w:color="auto" w:fill="auto"/>
            <w:vAlign w:val="center"/>
          </w:tcPr>
          <w:p w:rsidR="00083C2C" w:rsidRPr="00063B22" w:rsidRDefault="00083C2C" w:rsidP="00B7373B">
            <w:pPr>
              <w:jc w:val="center"/>
              <w:rPr>
                <w:rFonts w:ascii="Times New Roman" w:hAnsi="Times New Roman" w:cs="Times New Roman"/>
                <w:b/>
                <w:sz w:val="24"/>
                <w:szCs w:val="24"/>
              </w:rPr>
            </w:pPr>
          </w:p>
        </w:tc>
        <w:tc>
          <w:tcPr>
            <w:tcW w:w="1520" w:type="dxa"/>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rPr>
              <w:t>+</w:t>
            </w:r>
          </w:p>
        </w:tc>
      </w:tr>
      <w:tr w:rsidR="00083C2C" w:rsidRPr="00063B22" w:rsidTr="00B7373B">
        <w:trPr>
          <w:trHeight w:val="613"/>
          <w:jc w:val="center"/>
        </w:trPr>
        <w:tc>
          <w:tcPr>
            <w:tcW w:w="624" w:type="dxa"/>
            <w:shd w:val="clear" w:color="auto" w:fill="FFFFFF" w:themeFill="background1"/>
            <w:vAlign w:val="center"/>
          </w:tcPr>
          <w:p w:rsidR="00083C2C" w:rsidRPr="00063B22" w:rsidRDefault="00083C2C" w:rsidP="00083C2C">
            <w:pPr>
              <w:pStyle w:val="ad"/>
              <w:numPr>
                <w:ilvl w:val="0"/>
                <w:numId w:val="19"/>
              </w:numPr>
              <w:ind w:left="0" w:firstLine="0"/>
              <w:jc w:val="center"/>
            </w:pPr>
          </w:p>
        </w:tc>
        <w:tc>
          <w:tcPr>
            <w:tcW w:w="5552" w:type="dxa"/>
            <w:gridSpan w:val="2"/>
            <w:shd w:val="clear" w:color="auto" w:fill="FFFFFF" w:themeFill="background1"/>
            <w:vAlign w:val="center"/>
          </w:tcPr>
          <w:p w:rsidR="00083C2C" w:rsidRPr="00063B22" w:rsidRDefault="00083C2C" w:rsidP="00B7373B">
            <w:pPr>
              <w:jc w:val="both"/>
              <w:rPr>
                <w:rFonts w:ascii="Times New Roman" w:hAnsi="Times New Roman" w:cs="Times New Roman"/>
                <w:sz w:val="24"/>
                <w:szCs w:val="24"/>
              </w:rPr>
            </w:pPr>
            <w:r w:rsidRPr="00063B22">
              <w:rPr>
                <w:rFonts w:ascii="Times New Roman" w:hAnsi="Times New Roman" w:cs="Times New Roman"/>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auto"/>
            <w:vAlign w:val="center"/>
          </w:tcPr>
          <w:p w:rsidR="00083C2C" w:rsidRPr="00063B22" w:rsidRDefault="00083C2C" w:rsidP="00B7373B">
            <w:pPr>
              <w:jc w:val="center"/>
              <w:rPr>
                <w:rFonts w:ascii="Times New Roman" w:hAnsi="Times New Roman" w:cs="Times New Roman"/>
                <w:b/>
                <w:sz w:val="24"/>
                <w:szCs w:val="24"/>
              </w:rPr>
            </w:pPr>
          </w:p>
        </w:tc>
        <w:tc>
          <w:tcPr>
            <w:tcW w:w="1520" w:type="dxa"/>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rPr>
              <w:t>+</w:t>
            </w:r>
          </w:p>
        </w:tc>
      </w:tr>
      <w:tr w:rsidR="00083C2C" w:rsidRPr="00063B22" w:rsidTr="00B7373B">
        <w:trPr>
          <w:trHeight w:val="457"/>
          <w:jc w:val="center"/>
        </w:trPr>
        <w:tc>
          <w:tcPr>
            <w:tcW w:w="624" w:type="dxa"/>
            <w:shd w:val="clear" w:color="auto" w:fill="FFFFFF" w:themeFill="background1"/>
            <w:vAlign w:val="center"/>
          </w:tcPr>
          <w:p w:rsidR="00083C2C" w:rsidRPr="00063B22" w:rsidRDefault="00083C2C" w:rsidP="00083C2C">
            <w:pPr>
              <w:pStyle w:val="ad"/>
              <w:numPr>
                <w:ilvl w:val="0"/>
                <w:numId w:val="19"/>
              </w:numPr>
              <w:ind w:left="0" w:firstLine="0"/>
              <w:jc w:val="center"/>
            </w:pPr>
          </w:p>
        </w:tc>
        <w:tc>
          <w:tcPr>
            <w:tcW w:w="5552" w:type="dxa"/>
            <w:gridSpan w:val="2"/>
            <w:shd w:val="clear" w:color="auto" w:fill="FFFFFF" w:themeFill="background1"/>
          </w:tcPr>
          <w:p w:rsidR="00083C2C" w:rsidRPr="00063B22" w:rsidRDefault="00083C2C" w:rsidP="00B7373B">
            <w:pPr>
              <w:rPr>
                <w:rFonts w:ascii="Times New Roman" w:hAnsi="Times New Roman" w:cs="Times New Roman"/>
                <w:b/>
                <w:sz w:val="24"/>
                <w:szCs w:val="24"/>
              </w:rPr>
            </w:pPr>
            <w:r w:rsidRPr="00063B22">
              <w:rPr>
                <w:rFonts w:ascii="Times New Roman" w:hAnsi="Times New Roman" w:cs="Times New Roman"/>
                <w:sz w:val="24"/>
                <w:szCs w:val="24"/>
              </w:rPr>
              <w:t>Комплексное благоустройство жилых территорий (кварталов).</w:t>
            </w:r>
          </w:p>
        </w:tc>
        <w:tc>
          <w:tcPr>
            <w:tcW w:w="1584" w:type="dxa"/>
            <w:shd w:val="clear" w:color="auto" w:fill="auto"/>
            <w:vAlign w:val="center"/>
          </w:tcPr>
          <w:p w:rsidR="00083C2C" w:rsidRPr="00063B22" w:rsidRDefault="00083C2C" w:rsidP="00B7373B">
            <w:pPr>
              <w:jc w:val="center"/>
              <w:rPr>
                <w:rFonts w:ascii="Times New Roman" w:hAnsi="Times New Roman" w:cs="Times New Roman"/>
                <w:b/>
                <w:sz w:val="24"/>
                <w:szCs w:val="24"/>
              </w:rPr>
            </w:pPr>
          </w:p>
        </w:tc>
        <w:tc>
          <w:tcPr>
            <w:tcW w:w="1520" w:type="dxa"/>
            <w:shd w:val="clear" w:color="auto" w:fill="D9D9D9" w:themeFill="background1" w:themeFillShade="D9"/>
            <w:vAlign w:val="center"/>
          </w:tcPr>
          <w:p w:rsidR="00083C2C" w:rsidRPr="00063B22" w:rsidRDefault="00083C2C" w:rsidP="00B7373B">
            <w:pPr>
              <w:jc w:val="center"/>
              <w:rPr>
                <w:rFonts w:ascii="Times New Roman" w:hAnsi="Times New Roman" w:cs="Times New Roman"/>
                <w:b/>
                <w:sz w:val="24"/>
                <w:szCs w:val="24"/>
              </w:rPr>
            </w:pPr>
            <w:r w:rsidRPr="00063B22">
              <w:rPr>
                <w:rFonts w:ascii="Times New Roman" w:hAnsi="Times New Roman" w:cs="Times New Roman"/>
                <w:b/>
                <w:sz w:val="24"/>
                <w:szCs w:val="24"/>
              </w:rPr>
              <w:t>+</w:t>
            </w:r>
          </w:p>
        </w:tc>
      </w:tr>
    </w:tbl>
    <w:p w:rsidR="0014191D" w:rsidRDefault="0014191D" w:rsidP="00985BD7">
      <w:pPr>
        <w:ind w:firstLine="567"/>
        <w:jc w:val="both"/>
        <w:rPr>
          <w:rFonts w:ascii="Times New Roman" w:hAnsi="Times New Roman" w:cs="Times New Roman"/>
          <w:b/>
          <w:i/>
          <w:sz w:val="24"/>
          <w:szCs w:val="24"/>
          <w:u w:val="single"/>
        </w:rPr>
      </w:pPr>
    </w:p>
    <w:p w:rsidR="00A82EBC" w:rsidRDefault="00A82EBC" w:rsidP="00985BD7">
      <w:pPr>
        <w:ind w:firstLine="567"/>
        <w:jc w:val="both"/>
        <w:rPr>
          <w:rFonts w:ascii="Times New Roman" w:hAnsi="Times New Roman" w:cs="Times New Roman"/>
          <w:b/>
          <w:i/>
          <w:sz w:val="24"/>
          <w:szCs w:val="24"/>
        </w:rPr>
      </w:pPr>
      <w:r w:rsidRPr="009B0F11">
        <w:rPr>
          <w:rFonts w:ascii="Times New Roman" w:hAnsi="Times New Roman" w:cs="Times New Roman"/>
          <w:b/>
          <w:i/>
          <w:sz w:val="24"/>
          <w:szCs w:val="24"/>
          <w:u w:val="single"/>
        </w:rPr>
        <w:t>Примечание.</w:t>
      </w:r>
      <w:r w:rsidRPr="009B0F11">
        <w:rPr>
          <w:rFonts w:ascii="Times New Roman" w:hAnsi="Times New Roman" w:cs="Times New Roman"/>
          <w:b/>
          <w:i/>
          <w:sz w:val="24"/>
          <w:szCs w:val="24"/>
        </w:rPr>
        <w:t xml:space="preserve">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14191D" w:rsidRDefault="0014191D" w:rsidP="00985BD7">
      <w:pPr>
        <w:ind w:firstLine="567"/>
        <w:jc w:val="both"/>
        <w:rPr>
          <w:rFonts w:ascii="Times New Roman" w:hAnsi="Times New Roman" w:cs="Times New Roman"/>
          <w:b/>
          <w:i/>
          <w:sz w:val="24"/>
          <w:szCs w:val="24"/>
        </w:rPr>
      </w:pPr>
    </w:p>
    <w:p w:rsidR="0014191D" w:rsidRDefault="0014191D" w:rsidP="00985BD7">
      <w:pPr>
        <w:ind w:firstLine="567"/>
        <w:jc w:val="both"/>
        <w:rPr>
          <w:rFonts w:ascii="Times New Roman" w:hAnsi="Times New Roman" w:cs="Times New Roman"/>
          <w:b/>
          <w:i/>
          <w:sz w:val="24"/>
          <w:szCs w:val="24"/>
        </w:rPr>
      </w:pPr>
    </w:p>
    <w:p w:rsidR="0014191D" w:rsidRDefault="0014191D" w:rsidP="00985BD7">
      <w:pPr>
        <w:ind w:firstLine="567"/>
        <w:jc w:val="both"/>
        <w:rPr>
          <w:rFonts w:ascii="Times New Roman" w:hAnsi="Times New Roman" w:cs="Times New Roman"/>
          <w:b/>
          <w:i/>
          <w:sz w:val="24"/>
          <w:szCs w:val="24"/>
        </w:rPr>
      </w:pPr>
    </w:p>
    <w:p w:rsidR="0014191D" w:rsidRPr="009B0F11" w:rsidRDefault="0014191D" w:rsidP="00985BD7">
      <w:pPr>
        <w:ind w:firstLine="567"/>
        <w:jc w:val="both"/>
        <w:rPr>
          <w:rFonts w:ascii="Times New Roman" w:hAnsi="Times New Roman" w:cs="Times New Roman"/>
          <w:b/>
          <w:i/>
          <w:sz w:val="24"/>
          <w:szCs w:val="24"/>
        </w:rPr>
      </w:pPr>
    </w:p>
    <w:p w:rsidR="009A47EB" w:rsidRDefault="00A91571" w:rsidP="00FD5ABF">
      <w:pPr>
        <w:pStyle w:val="ad"/>
        <w:numPr>
          <w:ilvl w:val="2"/>
          <w:numId w:val="13"/>
        </w:numPr>
        <w:ind w:left="0" w:firstLine="0"/>
        <w:jc w:val="center"/>
        <w:outlineLvl w:val="2"/>
        <w:rPr>
          <w:b/>
          <w:i/>
        </w:rPr>
      </w:pPr>
      <w:bookmarkStart w:id="27" w:name="_Toc64298789"/>
      <w:r w:rsidRPr="00AB5436">
        <w:rPr>
          <w:b/>
          <w:i/>
        </w:rPr>
        <w:lastRenderedPageBreak/>
        <w:t>Мероприятия по обеспечению территории</w:t>
      </w:r>
      <w:r w:rsidR="0014191D">
        <w:rPr>
          <w:b/>
          <w:i/>
        </w:rPr>
        <w:t xml:space="preserve"> </w:t>
      </w:r>
      <w:r w:rsidR="00805A6C">
        <w:rPr>
          <w:b/>
          <w:i/>
        </w:rPr>
        <w:t xml:space="preserve">Радченского </w:t>
      </w:r>
      <w:r w:rsidR="009A47EB" w:rsidRPr="00AB5436">
        <w:rPr>
          <w:b/>
          <w:i/>
        </w:rPr>
        <w:t>сельского поселения</w:t>
      </w:r>
      <w:r w:rsidRPr="00AB5436">
        <w:rPr>
          <w:b/>
          <w:i/>
        </w:rPr>
        <w:t xml:space="preserve"> объектами </w:t>
      </w:r>
      <w:r w:rsidR="009A47EB" w:rsidRPr="00AB5436">
        <w:rPr>
          <w:b/>
          <w:i/>
        </w:rPr>
        <w:t>социальной</w:t>
      </w:r>
      <w:r w:rsidRPr="00AB5436">
        <w:rPr>
          <w:b/>
          <w:i/>
        </w:rPr>
        <w:t xml:space="preserve"> инфраструктуры</w:t>
      </w:r>
      <w:bookmarkEnd w:id="27"/>
    </w:p>
    <w:tbl>
      <w:tblPr>
        <w:tblStyle w:val="af2"/>
        <w:tblW w:w="9747" w:type="dxa"/>
        <w:jc w:val="center"/>
        <w:tblLayout w:type="fixed"/>
        <w:tblLook w:val="04A0"/>
      </w:tblPr>
      <w:tblGrid>
        <w:gridCol w:w="675"/>
        <w:gridCol w:w="5954"/>
        <w:gridCol w:w="1559"/>
        <w:gridCol w:w="1559"/>
      </w:tblGrid>
      <w:tr w:rsidR="00083C2C" w:rsidRPr="00083C2C" w:rsidTr="00083C2C">
        <w:trPr>
          <w:trHeight w:val="400"/>
          <w:jc w:val="center"/>
        </w:trPr>
        <w:tc>
          <w:tcPr>
            <w:tcW w:w="675" w:type="dxa"/>
            <w:vMerge w:val="restart"/>
            <w:tcBorders>
              <w:top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 п/п</w:t>
            </w:r>
          </w:p>
        </w:tc>
        <w:tc>
          <w:tcPr>
            <w:tcW w:w="5954" w:type="dxa"/>
            <w:vMerge w:val="restart"/>
            <w:tcBorders>
              <w:top w:val="single" w:sz="4" w:space="0" w:color="auto"/>
              <w:right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Наименование мероприятия</w:t>
            </w:r>
          </w:p>
        </w:tc>
        <w:tc>
          <w:tcPr>
            <w:tcW w:w="3118" w:type="dxa"/>
            <w:gridSpan w:val="2"/>
            <w:tcBorders>
              <w:top w:val="single" w:sz="4" w:space="0" w:color="auto"/>
            </w:tcBorders>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Этапы реализации проектных решений</w:t>
            </w:r>
          </w:p>
        </w:tc>
      </w:tr>
      <w:tr w:rsidR="00083C2C" w:rsidRPr="00083C2C" w:rsidTr="00083C2C">
        <w:trPr>
          <w:trHeight w:val="413"/>
          <w:jc w:val="center"/>
        </w:trPr>
        <w:tc>
          <w:tcPr>
            <w:tcW w:w="675" w:type="dxa"/>
            <w:vMerge/>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p>
        </w:tc>
        <w:tc>
          <w:tcPr>
            <w:tcW w:w="5954" w:type="dxa"/>
            <w:vMerge/>
            <w:tcBorders>
              <w:right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p>
        </w:tc>
        <w:tc>
          <w:tcPr>
            <w:tcW w:w="1559" w:type="dxa"/>
            <w:tcBorders>
              <w:top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lang w:val="en-US"/>
              </w:rPr>
              <w:t>I</w:t>
            </w:r>
            <w:r w:rsidRPr="00083C2C">
              <w:rPr>
                <w:rFonts w:ascii="Times New Roman" w:hAnsi="Times New Roman" w:cs="Times New Roman"/>
                <w:b/>
                <w:sz w:val="24"/>
                <w:szCs w:val="24"/>
              </w:rPr>
              <w:t xml:space="preserve"> очередь</w:t>
            </w:r>
          </w:p>
        </w:tc>
        <w:tc>
          <w:tcPr>
            <w:tcW w:w="1559" w:type="dxa"/>
            <w:tcBorders>
              <w:top w:val="single" w:sz="4" w:space="0" w:color="auto"/>
            </w:tcBorders>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Расчетный срок</w:t>
            </w:r>
          </w:p>
        </w:tc>
      </w:tr>
      <w:tr w:rsidR="00083C2C" w:rsidRPr="00083C2C" w:rsidTr="00083C2C">
        <w:trPr>
          <w:trHeight w:val="436"/>
          <w:jc w:val="center"/>
        </w:trPr>
        <w:tc>
          <w:tcPr>
            <w:tcW w:w="675" w:type="dxa"/>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1</w:t>
            </w:r>
          </w:p>
        </w:tc>
        <w:tc>
          <w:tcPr>
            <w:tcW w:w="5954" w:type="dxa"/>
            <w:tcBorders>
              <w:right w:val="single" w:sz="4" w:space="0" w:color="auto"/>
            </w:tcBorders>
            <w:vAlign w:val="center"/>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Строительство врачебной амбулатории в с. Радченское</w:t>
            </w:r>
          </w:p>
        </w:tc>
        <w:tc>
          <w:tcPr>
            <w:tcW w:w="1559" w:type="dxa"/>
            <w:shd w:val="clear" w:color="auto" w:fill="auto"/>
            <w:vAlign w:val="center"/>
          </w:tcPr>
          <w:p w:rsidR="00083C2C" w:rsidRPr="00083C2C" w:rsidRDefault="00083C2C" w:rsidP="00B7373B">
            <w:pPr>
              <w:jc w:val="center"/>
              <w:rPr>
                <w:rFonts w:ascii="Times New Roman" w:hAnsi="Times New Roman" w:cs="Times New Roman"/>
                <w:b/>
                <w:sz w:val="24"/>
                <w:szCs w:val="24"/>
                <w:highlight w:val="green"/>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2024</w:t>
            </w:r>
          </w:p>
        </w:tc>
      </w:tr>
      <w:tr w:rsidR="00083C2C" w:rsidRPr="00083C2C" w:rsidTr="00083C2C">
        <w:trPr>
          <w:trHeight w:val="475"/>
          <w:jc w:val="center"/>
        </w:trPr>
        <w:tc>
          <w:tcPr>
            <w:tcW w:w="675" w:type="dxa"/>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2</w:t>
            </w:r>
          </w:p>
        </w:tc>
        <w:tc>
          <w:tcPr>
            <w:tcW w:w="5954" w:type="dxa"/>
            <w:tcBorders>
              <w:right w:val="single" w:sz="4" w:space="0" w:color="auto"/>
            </w:tcBorders>
            <w:vAlign w:val="center"/>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Реконструкция МКОУ «Радченская СОШ.</w:t>
            </w:r>
          </w:p>
        </w:tc>
        <w:tc>
          <w:tcPr>
            <w:tcW w:w="1559" w:type="dxa"/>
            <w:shd w:val="clear" w:color="auto" w:fill="auto"/>
            <w:vAlign w:val="center"/>
          </w:tcPr>
          <w:p w:rsidR="00083C2C" w:rsidRPr="00083C2C" w:rsidRDefault="00083C2C" w:rsidP="00B7373B">
            <w:pPr>
              <w:jc w:val="center"/>
              <w:rPr>
                <w:rFonts w:ascii="Times New Roman" w:hAnsi="Times New Roman" w:cs="Times New Roman"/>
                <w:b/>
                <w:sz w:val="24"/>
                <w:szCs w:val="24"/>
                <w:highlight w:val="green"/>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083C2C">
        <w:trPr>
          <w:trHeight w:val="507"/>
          <w:jc w:val="center"/>
        </w:trPr>
        <w:tc>
          <w:tcPr>
            <w:tcW w:w="675" w:type="dxa"/>
            <w:shd w:val="clear" w:color="auto" w:fill="auto"/>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3</w:t>
            </w:r>
          </w:p>
        </w:tc>
        <w:tc>
          <w:tcPr>
            <w:tcW w:w="5954" w:type="dxa"/>
            <w:tcBorders>
              <w:right w:val="single" w:sz="4" w:space="0" w:color="auto"/>
            </w:tcBorders>
            <w:shd w:val="clear" w:color="auto" w:fill="auto"/>
            <w:vAlign w:val="center"/>
          </w:tcPr>
          <w:p w:rsidR="00083C2C" w:rsidRPr="00083C2C" w:rsidRDefault="00083C2C" w:rsidP="00063B22">
            <w:pPr>
              <w:pStyle w:val="ConsPlusNormal"/>
              <w:spacing w:after="160"/>
              <w:ind w:firstLine="0"/>
              <w:jc w:val="both"/>
              <w:rPr>
                <w:rFonts w:ascii="Times New Roman" w:hAnsi="Times New Roman" w:cs="Times New Roman"/>
                <w:sz w:val="24"/>
                <w:szCs w:val="24"/>
              </w:rPr>
            </w:pPr>
            <w:r w:rsidRPr="00083C2C">
              <w:rPr>
                <w:rFonts w:ascii="Times New Roman" w:hAnsi="Times New Roman" w:cs="Times New Roman"/>
                <w:sz w:val="24"/>
                <w:szCs w:val="24"/>
              </w:rPr>
              <w:t>Строительство детского сада в х. Дядин.</w:t>
            </w:r>
          </w:p>
        </w:tc>
        <w:tc>
          <w:tcPr>
            <w:tcW w:w="1559" w:type="dxa"/>
            <w:shd w:val="clear" w:color="auto" w:fill="auto"/>
            <w:vAlign w:val="center"/>
          </w:tcPr>
          <w:p w:rsidR="00083C2C" w:rsidRPr="00083C2C" w:rsidRDefault="00083C2C" w:rsidP="00B7373B">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083C2C">
        <w:trPr>
          <w:trHeight w:val="557"/>
          <w:jc w:val="center"/>
        </w:trPr>
        <w:tc>
          <w:tcPr>
            <w:tcW w:w="675" w:type="dxa"/>
            <w:shd w:val="clear" w:color="auto" w:fill="auto"/>
            <w:vAlign w:val="center"/>
          </w:tcPr>
          <w:p w:rsidR="00083C2C" w:rsidRPr="00083C2C" w:rsidRDefault="00083C2C" w:rsidP="00B7373B">
            <w:pPr>
              <w:ind w:left="-48" w:right="-142"/>
              <w:jc w:val="center"/>
              <w:rPr>
                <w:rFonts w:ascii="Times New Roman" w:hAnsi="Times New Roman" w:cs="Times New Roman"/>
                <w:b/>
                <w:noProof/>
                <w:sz w:val="24"/>
                <w:szCs w:val="24"/>
                <w:lang w:eastAsia="ru-RU"/>
              </w:rPr>
            </w:pPr>
            <w:r w:rsidRPr="00083C2C">
              <w:rPr>
                <w:rFonts w:ascii="Times New Roman" w:hAnsi="Times New Roman" w:cs="Times New Roman"/>
                <w:b/>
                <w:noProof/>
                <w:sz w:val="24"/>
                <w:szCs w:val="24"/>
                <w:lang w:eastAsia="ru-RU"/>
              </w:rPr>
              <w:t>4</w:t>
            </w:r>
          </w:p>
        </w:tc>
        <w:tc>
          <w:tcPr>
            <w:tcW w:w="5954" w:type="dxa"/>
            <w:tcBorders>
              <w:right w:val="single" w:sz="4" w:space="0" w:color="auto"/>
            </w:tcBorders>
            <w:shd w:val="clear" w:color="auto" w:fill="auto"/>
            <w:vAlign w:val="center"/>
          </w:tcPr>
          <w:p w:rsidR="00083C2C" w:rsidRPr="00083C2C" w:rsidRDefault="00083C2C" w:rsidP="00063B22">
            <w:pPr>
              <w:pStyle w:val="ConsPlusNormal"/>
              <w:spacing w:after="160"/>
              <w:ind w:firstLine="0"/>
              <w:jc w:val="both"/>
              <w:rPr>
                <w:rFonts w:ascii="Times New Roman" w:eastAsiaTheme="minorHAnsi" w:hAnsi="Times New Roman" w:cs="Times New Roman"/>
                <w:sz w:val="24"/>
                <w:szCs w:val="24"/>
              </w:rPr>
            </w:pPr>
            <w:r w:rsidRPr="00083C2C">
              <w:rPr>
                <w:rFonts w:ascii="Times New Roman" w:eastAsiaTheme="minorHAnsi" w:hAnsi="Times New Roman" w:cs="Times New Roman"/>
                <w:sz w:val="24"/>
                <w:szCs w:val="24"/>
              </w:rPr>
              <w:t>Капитальный ремонт здания СДК в с. Радченское.</w:t>
            </w:r>
          </w:p>
        </w:tc>
        <w:tc>
          <w:tcPr>
            <w:tcW w:w="1559" w:type="dxa"/>
            <w:shd w:val="clear" w:color="auto" w:fill="auto"/>
            <w:vAlign w:val="center"/>
          </w:tcPr>
          <w:p w:rsidR="00083C2C" w:rsidRPr="00083C2C" w:rsidRDefault="00083C2C" w:rsidP="00B7373B">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083C2C">
        <w:trPr>
          <w:trHeight w:val="707"/>
          <w:jc w:val="center"/>
        </w:trPr>
        <w:tc>
          <w:tcPr>
            <w:tcW w:w="675" w:type="dxa"/>
            <w:shd w:val="clear" w:color="auto" w:fill="auto"/>
            <w:vAlign w:val="center"/>
          </w:tcPr>
          <w:p w:rsidR="00083C2C" w:rsidRPr="00083C2C" w:rsidRDefault="00083C2C" w:rsidP="00B7373B">
            <w:pPr>
              <w:ind w:left="-48" w:right="-142"/>
              <w:jc w:val="center"/>
              <w:rPr>
                <w:rFonts w:ascii="Times New Roman" w:hAnsi="Times New Roman" w:cs="Times New Roman"/>
                <w:b/>
                <w:noProof/>
                <w:sz w:val="24"/>
                <w:szCs w:val="24"/>
                <w:lang w:eastAsia="ru-RU"/>
              </w:rPr>
            </w:pPr>
            <w:r w:rsidRPr="00083C2C">
              <w:rPr>
                <w:rFonts w:ascii="Times New Roman" w:hAnsi="Times New Roman" w:cs="Times New Roman"/>
                <w:b/>
                <w:noProof/>
                <w:sz w:val="24"/>
                <w:szCs w:val="24"/>
                <w:lang w:eastAsia="ru-RU"/>
              </w:rPr>
              <w:t>5</w:t>
            </w:r>
          </w:p>
        </w:tc>
        <w:tc>
          <w:tcPr>
            <w:tcW w:w="5954" w:type="dxa"/>
            <w:tcBorders>
              <w:right w:val="single" w:sz="4" w:space="0" w:color="auto"/>
            </w:tcBorders>
            <w:shd w:val="clear" w:color="auto" w:fill="auto"/>
            <w:vAlign w:val="center"/>
          </w:tcPr>
          <w:p w:rsidR="00083C2C" w:rsidRPr="00083C2C" w:rsidRDefault="00083C2C" w:rsidP="00063B22">
            <w:pPr>
              <w:pStyle w:val="ConsPlusNormal"/>
              <w:spacing w:after="160"/>
              <w:ind w:firstLine="0"/>
              <w:jc w:val="both"/>
              <w:rPr>
                <w:rFonts w:ascii="Times New Roman" w:eastAsiaTheme="minorHAnsi" w:hAnsi="Times New Roman" w:cs="Times New Roman"/>
                <w:sz w:val="24"/>
                <w:szCs w:val="24"/>
              </w:rPr>
            </w:pPr>
            <w:r w:rsidRPr="00083C2C">
              <w:rPr>
                <w:rFonts w:ascii="Times New Roman" w:hAnsi="Times New Roman" w:cs="Times New Roman"/>
                <w:sz w:val="24"/>
                <w:szCs w:val="24"/>
              </w:rPr>
              <w:t>Строительство спортивного зала в с. Радченское</w:t>
            </w:r>
          </w:p>
        </w:tc>
        <w:tc>
          <w:tcPr>
            <w:tcW w:w="1559" w:type="dxa"/>
            <w:shd w:val="clear" w:color="auto" w:fill="auto"/>
            <w:vAlign w:val="center"/>
          </w:tcPr>
          <w:p w:rsidR="00083C2C" w:rsidRPr="00083C2C" w:rsidRDefault="00083C2C" w:rsidP="00B7373B">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083C2C">
        <w:trPr>
          <w:trHeight w:val="707"/>
          <w:jc w:val="center"/>
        </w:trPr>
        <w:tc>
          <w:tcPr>
            <w:tcW w:w="675" w:type="dxa"/>
            <w:shd w:val="clear" w:color="auto" w:fill="auto"/>
            <w:vAlign w:val="center"/>
          </w:tcPr>
          <w:p w:rsidR="00083C2C" w:rsidRPr="00083C2C" w:rsidRDefault="00083C2C" w:rsidP="00B7373B">
            <w:pPr>
              <w:ind w:left="-48" w:right="-142"/>
              <w:jc w:val="center"/>
              <w:rPr>
                <w:rFonts w:ascii="Times New Roman" w:hAnsi="Times New Roman" w:cs="Times New Roman"/>
                <w:b/>
                <w:noProof/>
                <w:sz w:val="24"/>
                <w:szCs w:val="24"/>
                <w:lang w:eastAsia="ru-RU"/>
              </w:rPr>
            </w:pPr>
            <w:r w:rsidRPr="00083C2C">
              <w:rPr>
                <w:rFonts w:ascii="Times New Roman" w:hAnsi="Times New Roman" w:cs="Times New Roman"/>
                <w:b/>
                <w:noProof/>
                <w:sz w:val="24"/>
                <w:szCs w:val="24"/>
                <w:lang w:eastAsia="ru-RU"/>
              </w:rPr>
              <w:t>6</w:t>
            </w:r>
          </w:p>
        </w:tc>
        <w:tc>
          <w:tcPr>
            <w:tcW w:w="5954" w:type="dxa"/>
            <w:tcBorders>
              <w:right w:val="single" w:sz="4" w:space="0" w:color="auto"/>
            </w:tcBorders>
            <w:shd w:val="clear" w:color="auto" w:fill="auto"/>
            <w:vAlign w:val="center"/>
          </w:tcPr>
          <w:p w:rsidR="00083C2C" w:rsidRPr="00083C2C" w:rsidRDefault="00083C2C" w:rsidP="00063B22">
            <w:pPr>
              <w:pStyle w:val="ConsPlusNormal"/>
              <w:spacing w:after="160"/>
              <w:ind w:firstLine="0"/>
              <w:jc w:val="both"/>
              <w:rPr>
                <w:rFonts w:ascii="Times New Roman" w:hAnsi="Times New Roman" w:cs="Times New Roman"/>
                <w:sz w:val="24"/>
                <w:szCs w:val="24"/>
              </w:rPr>
            </w:pPr>
            <w:r w:rsidRPr="00083C2C">
              <w:rPr>
                <w:rFonts w:ascii="Times New Roman" w:hAnsi="Times New Roman" w:cs="Times New Roman"/>
                <w:sz w:val="24"/>
                <w:szCs w:val="24"/>
              </w:rPr>
              <w:t xml:space="preserve">Строительство трёх плоскостных спортивных сооружений – в с.Криница, </w:t>
            </w:r>
            <w:r w:rsidR="00063B22">
              <w:rPr>
                <w:rFonts w:ascii="Times New Roman" w:hAnsi="Times New Roman" w:cs="Times New Roman"/>
                <w:sz w:val="24"/>
                <w:szCs w:val="24"/>
              </w:rPr>
              <w:t>с. Травкино</w:t>
            </w:r>
            <w:r w:rsidRPr="00083C2C">
              <w:rPr>
                <w:rFonts w:ascii="Times New Roman" w:hAnsi="Times New Roman" w:cs="Times New Roman"/>
                <w:sz w:val="24"/>
                <w:szCs w:val="24"/>
              </w:rPr>
              <w:t>, в х.Дядин</w:t>
            </w:r>
          </w:p>
        </w:tc>
        <w:tc>
          <w:tcPr>
            <w:tcW w:w="1559" w:type="dxa"/>
            <w:shd w:val="clear" w:color="auto" w:fill="auto"/>
            <w:vAlign w:val="center"/>
          </w:tcPr>
          <w:p w:rsidR="00083C2C" w:rsidRPr="00083C2C" w:rsidRDefault="00083C2C" w:rsidP="00B7373B">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bl>
    <w:p w:rsidR="009A47EB" w:rsidRDefault="009A47EB" w:rsidP="00063B22">
      <w:pPr>
        <w:pStyle w:val="Standard"/>
        <w:spacing w:after="160"/>
        <w:ind w:firstLine="567"/>
        <w:jc w:val="both"/>
        <w:rPr>
          <w:i/>
        </w:rPr>
      </w:pPr>
      <w:r w:rsidRPr="00AE06F5">
        <w:t>*</w:t>
      </w:r>
      <w:r w:rsidRPr="00AE06F5">
        <w:rPr>
          <w:i/>
        </w:rPr>
        <w:t xml:space="preserve">Места размещения и точный размер земельных участков необходимо определись при разработке документации по планировке территории. </w:t>
      </w:r>
    </w:p>
    <w:p w:rsidR="005120D7" w:rsidRDefault="009A47EB" w:rsidP="00FD5ABF">
      <w:pPr>
        <w:ind w:firstLine="142"/>
        <w:jc w:val="both"/>
        <w:rPr>
          <w:rFonts w:ascii="Times New Roman" w:hAnsi="Times New Roman" w:cs="Times New Roman"/>
          <w:i/>
          <w:sz w:val="24"/>
          <w:szCs w:val="24"/>
        </w:rPr>
      </w:pPr>
      <w:r w:rsidRPr="00AE06F5">
        <w:rPr>
          <w:rFonts w:ascii="Times New Roman" w:hAnsi="Times New Roman" w:cs="Times New Roman"/>
          <w:i/>
          <w:sz w:val="24"/>
          <w:szCs w:val="24"/>
        </w:rPr>
        <w:t>Предложения по размещению объектов социального и культурно-бытового назначения отображены на «Карте планируемого размещения объектов капитального строительства местного значения».</w:t>
      </w:r>
    </w:p>
    <w:p w:rsidR="0014191D" w:rsidRDefault="0014191D" w:rsidP="00FD5ABF">
      <w:pPr>
        <w:ind w:firstLine="142"/>
        <w:jc w:val="both"/>
        <w:rPr>
          <w:rFonts w:ascii="Times New Roman" w:hAnsi="Times New Roman" w:cs="Times New Roman"/>
          <w:i/>
          <w:sz w:val="24"/>
          <w:szCs w:val="24"/>
        </w:rPr>
      </w:pPr>
    </w:p>
    <w:p w:rsidR="009A47EB" w:rsidRPr="00083C2C" w:rsidRDefault="00382BBE" w:rsidP="00DA63A2">
      <w:pPr>
        <w:pStyle w:val="3"/>
        <w:numPr>
          <w:ilvl w:val="2"/>
          <w:numId w:val="13"/>
        </w:numPr>
        <w:ind w:left="0" w:firstLine="0"/>
        <w:jc w:val="center"/>
        <w:rPr>
          <w:rFonts w:ascii="Times New Roman" w:hAnsi="Times New Roman" w:cs="Times New Roman"/>
          <w:b/>
          <w:i/>
          <w:color w:val="auto"/>
        </w:rPr>
      </w:pPr>
      <w:bookmarkStart w:id="28" w:name="_Toc454781559"/>
      <w:bookmarkStart w:id="29" w:name="_Toc64298790"/>
      <w:r w:rsidRPr="00083C2C">
        <w:rPr>
          <w:rFonts w:ascii="Times New Roman" w:hAnsi="Times New Roman" w:cs="Times New Roman"/>
          <w:b/>
          <w:i/>
          <w:color w:val="auto"/>
        </w:rPr>
        <w:t xml:space="preserve">Мероприятия по обеспечению территории </w:t>
      </w:r>
      <w:r w:rsidR="00805A6C" w:rsidRPr="00083C2C">
        <w:rPr>
          <w:rFonts w:ascii="Times New Roman" w:hAnsi="Times New Roman" w:cs="Times New Roman"/>
          <w:b/>
          <w:i/>
          <w:color w:val="auto"/>
        </w:rPr>
        <w:t xml:space="preserve">Радченского </w:t>
      </w:r>
      <w:r w:rsidR="009A47EB" w:rsidRPr="00083C2C">
        <w:rPr>
          <w:rFonts w:ascii="Times New Roman" w:hAnsi="Times New Roman" w:cs="Times New Roman"/>
          <w:b/>
          <w:i/>
          <w:color w:val="auto"/>
        </w:rPr>
        <w:t>сельского поселения</w:t>
      </w:r>
      <w:r w:rsidRPr="00083C2C">
        <w:rPr>
          <w:rFonts w:ascii="Times New Roman" w:hAnsi="Times New Roman" w:cs="Times New Roman"/>
          <w:b/>
          <w:i/>
          <w:color w:val="auto"/>
        </w:rPr>
        <w:t xml:space="preserve"> объектами массового отдыха жителей поселения, благоустройства и озеленения</w:t>
      </w:r>
      <w:bookmarkStart w:id="30" w:name="_Toc454781560"/>
      <w:bookmarkEnd w:id="28"/>
      <w:bookmarkEnd w:id="29"/>
    </w:p>
    <w:tbl>
      <w:tblPr>
        <w:tblStyle w:val="af2"/>
        <w:tblW w:w="9889" w:type="dxa"/>
        <w:tblLayout w:type="fixed"/>
        <w:tblLook w:val="04A0"/>
      </w:tblPr>
      <w:tblGrid>
        <w:gridCol w:w="534"/>
        <w:gridCol w:w="6237"/>
        <w:gridCol w:w="1559"/>
        <w:gridCol w:w="1559"/>
      </w:tblGrid>
      <w:tr w:rsidR="00083C2C" w:rsidRPr="00083C2C" w:rsidTr="0014191D">
        <w:trPr>
          <w:trHeight w:val="380"/>
        </w:trPr>
        <w:tc>
          <w:tcPr>
            <w:tcW w:w="534" w:type="dxa"/>
            <w:vMerge w:val="restart"/>
            <w:shd w:val="clear" w:color="auto" w:fill="D9D9D9" w:themeFill="background1" w:themeFillShade="D9"/>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 п/п</w:t>
            </w:r>
          </w:p>
        </w:tc>
        <w:tc>
          <w:tcPr>
            <w:tcW w:w="6237" w:type="dxa"/>
            <w:vMerge w:val="restart"/>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Наименование мероприятия</w:t>
            </w:r>
          </w:p>
        </w:tc>
        <w:tc>
          <w:tcPr>
            <w:tcW w:w="3118" w:type="dxa"/>
            <w:gridSpan w:val="2"/>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Этапы реализации проектных решений</w:t>
            </w:r>
          </w:p>
        </w:tc>
      </w:tr>
      <w:tr w:rsidR="00083C2C" w:rsidRPr="00083C2C" w:rsidTr="0014191D">
        <w:trPr>
          <w:trHeight w:val="380"/>
        </w:trPr>
        <w:tc>
          <w:tcPr>
            <w:tcW w:w="534" w:type="dxa"/>
            <w:vMerge/>
            <w:shd w:val="clear" w:color="auto" w:fill="D9D9D9" w:themeFill="background1" w:themeFillShade="D9"/>
            <w:vAlign w:val="center"/>
          </w:tcPr>
          <w:p w:rsidR="00083C2C" w:rsidRPr="00083C2C" w:rsidRDefault="00083C2C" w:rsidP="00B7373B">
            <w:pPr>
              <w:ind w:left="-48" w:right="-142"/>
              <w:jc w:val="center"/>
              <w:rPr>
                <w:rFonts w:ascii="Times New Roman" w:hAnsi="Times New Roman" w:cs="Times New Roman"/>
                <w:b/>
                <w:sz w:val="24"/>
                <w:szCs w:val="24"/>
                <w:highlight w:val="yellow"/>
              </w:rPr>
            </w:pPr>
          </w:p>
        </w:tc>
        <w:tc>
          <w:tcPr>
            <w:tcW w:w="6237" w:type="dxa"/>
            <w:vMerge/>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highlight w:val="yellow"/>
              </w:rPr>
            </w:pPr>
          </w:p>
        </w:tc>
        <w:tc>
          <w:tcPr>
            <w:tcW w:w="1559" w:type="dxa"/>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highlight w:val="yellow"/>
              </w:rPr>
            </w:pPr>
            <w:r w:rsidRPr="00083C2C">
              <w:rPr>
                <w:rFonts w:ascii="Times New Roman" w:hAnsi="Times New Roman" w:cs="Times New Roman"/>
                <w:b/>
                <w:sz w:val="24"/>
                <w:szCs w:val="24"/>
                <w:lang w:val="en-US"/>
              </w:rPr>
              <w:t>I</w:t>
            </w:r>
            <w:r w:rsidRPr="00083C2C">
              <w:rPr>
                <w:rFonts w:ascii="Times New Roman" w:hAnsi="Times New Roman" w:cs="Times New Roman"/>
                <w:b/>
                <w:sz w:val="24"/>
                <w:szCs w:val="24"/>
              </w:rPr>
              <w:t xml:space="preserve"> очередь </w:t>
            </w:r>
          </w:p>
        </w:tc>
        <w:tc>
          <w:tcPr>
            <w:tcW w:w="1559" w:type="dxa"/>
            <w:shd w:val="clear" w:color="auto" w:fill="D9D9D9" w:themeFill="background1" w:themeFillShade="D9"/>
          </w:tcPr>
          <w:p w:rsidR="00083C2C" w:rsidRPr="00083C2C" w:rsidRDefault="00083C2C" w:rsidP="00B7373B">
            <w:pPr>
              <w:jc w:val="center"/>
              <w:rPr>
                <w:rFonts w:ascii="Times New Roman" w:hAnsi="Times New Roman" w:cs="Times New Roman"/>
                <w:b/>
                <w:sz w:val="24"/>
                <w:szCs w:val="24"/>
                <w:highlight w:val="yellow"/>
              </w:rPr>
            </w:pPr>
            <w:r w:rsidRPr="00083C2C">
              <w:rPr>
                <w:rFonts w:ascii="Times New Roman" w:hAnsi="Times New Roman" w:cs="Times New Roman"/>
                <w:b/>
                <w:sz w:val="24"/>
                <w:szCs w:val="24"/>
              </w:rPr>
              <w:t>Расчетный срок</w:t>
            </w:r>
          </w:p>
        </w:tc>
      </w:tr>
      <w:tr w:rsidR="00083C2C" w:rsidRPr="00083C2C" w:rsidTr="0014191D">
        <w:trPr>
          <w:trHeight w:val="380"/>
        </w:trPr>
        <w:tc>
          <w:tcPr>
            <w:tcW w:w="534" w:type="dxa"/>
            <w:shd w:val="clear" w:color="auto" w:fill="auto"/>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1</w:t>
            </w:r>
          </w:p>
        </w:tc>
        <w:tc>
          <w:tcPr>
            <w:tcW w:w="6237" w:type="dxa"/>
            <w:shd w:val="clear" w:color="auto" w:fill="auto"/>
            <w:vAlign w:val="center"/>
          </w:tcPr>
          <w:p w:rsidR="00083C2C" w:rsidRPr="00083C2C" w:rsidRDefault="00083C2C" w:rsidP="00B7373B">
            <w:pPr>
              <w:jc w:val="both"/>
              <w:rPr>
                <w:rFonts w:ascii="Times New Roman" w:hAnsi="Times New Roman" w:cs="Times New Roman"/>
                <w:b/>
                <w:sz w:val="24"/>
                <w:szCs w:val="24"/>
              </w:rPr>
            </w:pPr>
            <w:r w:rsidRPr="00083C2C">
              <w:rPr>
                <w:rFonts w:ascii="Times New Roman" w:hAnsi="Times New Roman" w:cs="Times New Roman"/>
                <w:sz w:val="24"/>
                <w:szCs w:val="24"/>
              </w:rPr>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1559" w:type="dxa"/>
            <w:shd w:val="clear" w:color="auto" w:fill="auto"/>
          </w:tcPr>
          <w:p w:rsidR="00083C2C" w:rsidRPr="00083C2C" w:rsidRDefault="00083C2C" w:rsidP="00B7373B">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14191D">
        <w:trPr>
          <w:trHeight w:val="2473"/>
        </w:trPr>
        <w:tc>
          <w:tcPr>
            <w:tcW w:w="534" w:type="dxa"/>
            <w:shd w:val="clear" w:color="auto" w:fill="auto"/>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2</w:t>
            </w:r>
          </w:p>
        </w:tc>
        <w:tc>
          <w:tcPr>
            <w:tcW w:w="6237" w:type="dxa"/>
            <w:shd w:val="clear" w:color="auto" w:fill="auto"/>
            <w:vAlign w:val="center"/>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Благоустройство рекреационных зон сельского поселения:</w:t>
            </w:r>
          </w:p>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-благоустройство площадок для проведения культурно-массовых мероприятий;</w:t>
            </w:r>
          </w:p>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-очистка территории;</w:t>
            </w:r>
          </w:p>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-устройство малых форм;</w:t>
            </w:r>
          </w:p>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-устройство площадок для мусора;</w:t>
            </w:r>
          </w:p>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-озеленение территории.</w:t>
            </w:r>
          </w:p>
        </w:tc>
        <w:tc>
          <w:tcPr>
            <w:tcW w:w="1559" w:type="dxa"/>
            <w:shd w:val="clear" w:color="auto" w:fill="auto"/>
          </w:tcPr>
          <w:p w:rsidR="00083C2C" w:rsidRPr="00083C2C" w:rsidRDefault="00083C2C" w:rsidP="00B7373B">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14191D">
        <w:trPr>
          <w:trHeight w:val="380"/>
        </w:trPr>
        <w:tc>
          <w:tcPr>
            <w:tcW w:w="534" w:type="dxa"/>
            <w:shd w:val="clear" w:color="auto" w:fill="auto"/>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3</w:t>
            </w:r>
          </w:p>
        </w:tc>
        <w:tc>
          <w:tcPr>
            <w:tcW w:w="6237" w:type="dxa"/>
            <w:shd w:val="clear" w:color="auto" w:fill="auto"/>
            <w:vAlign w:val="center"/>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559" w:type="dxa"/>
            <w:shd w:val="clear" w:color="auto" w:fill="auto"/>
          </w:tcPr>
          <w:p w:rsidR="00083C2C" w:rsidRPr="00083C2C" w:rsidRDefault="00083C2C" w:rsidP="00B7373B">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14191D">
        <w:trPr>
          <w:trHeight w:val="380"/>
        </w:trPr>
        <w:tc>
          <w:tcPr>
            <w:tcW w:w="534" w:type="dxa"/>
            <w:shd w:val="clear" w:color="auto" w:fill="auto"/>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4</w:t>
            </w:r>
          </w:p>
        </w:tc>
        <w:tc>
          <w:tcPr>
            <w:tcW w:w="6237" w:type="dxa"/>
            <w:shd w:val="clear" w:color="auto" w:fill="auto"/>
            <w:vAlign w:val="center"/>
          </w:tcPr>
          <w:p w:rsidR="00083C2C" w:rsidRPr="00083C2C" w:rsidRDefault="00083C2C" w:rsidP="00B7373B">
            <w:pPr>
              <w:jc w:val="both"/>
              <w:rPr>
                <w:rFonts w:ascii="Times New Roman" w:hAnsi="Times New Roman" w:cs="Times New Roman"/>
                <w:sz w:val="24"/>
                <w:szCs w:val="24"/>
              </w:rPr>
            </w:pPr>
            <w:r w:rsidRPr="00083C2C">
              <w:rPr>
                <w:rFonts w:ascii="Times New Roman" w:hAnsi="Times New Roman" w:cs="Times New Roman"/>
                <w:sz w:val="24"/>
                <w:szCs w:val="24"/>
              </w:rPr>
              <w:t>Нормативное озеленение санитарно-защитных зон.</w:t>
            </w:r>
          </w:p>
        </w:tc>
        <w:tc>
          <w:tcPr>
            <w:tcW w:w="1559" w:type="dxa"/>
            <w:shd w:val="clear" w:color="auto" w:fill="auto"/>
          </w:tcPr>
          <w:p w:rsidR="00083C2C" w:rsidRPr="00083C2C" w:rsidRDefault="00083C2C" w:rsidP="00B7373B">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14191D">
        <w:trPr>
          <w:trHeight w:val="594"/>
        </w:trPr>
        <w:tc>
          <w:tcPr>
            <w:tcW w:w="534" w:type="dxa"/>
            <w:vAlign w:val="center"/>
          </w:tcPr>
          <w:p w:rsidR="00083C2C" w:rsidRPr="00083C2C" w:rsidRDefault="00083C2C" w:rsidP="00B7373B">
            <w:pPr>
              <w:ind w:left="-48" w:right="-142"/>
              <w:jc w:val="center"/>
              <w:rPr>
                <w:rFonts w:ascii="Times New Roman" w:hAnsi="Times New Roman" w:cs="Times New Roman"/>
                <w:b/>
                <w:sz w:val="24"/>
                <w:szCs w:val="24"/>
                <w:highlight w:val="green"/>
              </w:rPr>
            </w:pPr>
            <w:r w:rsidRPr="00083C2C">
              <w:rPr>
                <w:rFonts w:ascii="Times New Roman" w:hAnsi="Times New Roman" w:cs="Times New Roman"/>
                <w:b/>
                <w:sz w:val="24"/>
                <w:szCs w:val="24"/>
              </w:rPr>
              <w:t>5</w:t>
            </w:r>
          </w:p>
        </w:tc>
        <w:tc>
          <w:tcPr>
            <w:tcW w:w="6237" w:type="dxa"/>
            <w:vAlign w:val="center"/>
          </w:tcPr>
          <w:p w:rsidR="00083C2C" w:rsidRPr="00083C2C" w:rsidRDefault="00083C2C" w:rsidP="00B7373B">
            <w:pPr>
              <w:spacing w:line="276" w:lineRule="auto"/>
              <w:jc w:val="both"/>
              <w:rPr>
                <w:rFonts w:ascii="Times New Roman" w:hAnsi="Times New Roman" w:cs="Times New Roman"/>
                <w:sz w:val="24"/>
                <w:szCs w:val="24"/>
                <w:highlight w:val="green"/>
              </w:rPr>
            </w:pPr>
            <w:r w:rsidRPr="00083C2C">
              <w:rPr>
                <w:rFonts w:ascii="Times New Roman" w:hAnsi="Times New Roman" w:cs="Times New Roman"/>
                <w:sz w:val="24"/>
                <w:szCs w:val="24"/>
              </w:rPr>
              <w:t>Формирование системы плоскостных сооружений для занятий зимними и летними видами спорта</w:t>
            </w:r>
          </w:p>
        </w:tc>
        <w:tc>
          <w:tcPr>
            <w:tcW w:w="1559" w:type="dxa"/>
            <w:vAlign w:val="center"/>
          </w:tcPr>
          <w:p w:rsidR="00083C2C" w:rsidRPr="00083C2C" w:rsidRDefault="00083C2C" w:rsidP="00B7373B">
            <w:pPr>
              <w:rPr>
                <w:rFonts w:ascii="Times New Roman" w:hAnsi="Times New Roman" w:cs="Times New Roman"/>
                <w:sz w:val="24"/>
                <w:szCs w:val="24"/>
                <w:highlight w:val="green"/>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sz w:val="24"/>
                <w:szCs w:val="24"/>
                <w:lang w:val="en-US"/>
              </w:rPr>
            </w:pPr>
            <w:r w:rsidRPr="00083C2C">
              <w:rPr>
                <w:rFonts w:ascii="Times New Roman" w:hAnsi="Times New Roman" w:cs="Times New Roman"/>
                <w:sz w:val="24"/>
                <w:szCs w:val="24"/>
                <w:lang w:val="en-US"/>
              </w:rPr>
              <w:t>+</w:t>
            </w:r>
          </w:p>
        </w:tc>
      </w:tr>
      <w:tr w:rsidR="00083C2C" w:rsidRPr="00083C2C" w:rsidTr="0014191D">
        <w:trPr>
          <w:trHeight w:val="715"/>
        </w:trPr>
        <w:tc>
          <w:tcPr>
            <w:tcW w:w="534" w:type="dxa"/>
            <w:vAlign w:val="center"/>
          </w:tcPr>
          <w:p w:rsidR="00083C2C" w:rsidRPr="00083C2C" w:rsidRDefault="00083C2C" w:rsidP="00B7373B">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lastRenderedPageBreak/>
              <w:t>6</w:t>
            </w:r>
          </w:p>
        </w:tc>
        <w:tc>
          <w:tcPr>
            <w:tcW w:w="6237" w:type="dxa"/>
            <w:vAlign w:val="center"/>
          </w:tcPr>
          <w:p w:rsidR="00083C2C" w:rsidRPr="00083C2C" w:rsidRDefault="00083C2C" w:rsidP="00B7373B">
            <w:pPr>
              <w:tabs>
                <w:tab w:val="left" w:pos="1080"/>
              </w:tabs>
              <w:jc w:val="both"/>
              <w:rPr>
                <w:rFonts w:ascii="Times New Roman" w:hAnsi="Times New Roman" w:cs="Times New Roman"/>
                <w:sz w:val="24"/>
                <w:szCs w:val="24"/>
              </w:rPr>
            </w:pPr>
            <w:r w:rsidRPr="00083C2C">
              <w:rPr>
                <w:rFonts w:ascii="Times New Roman" w:hAnsi="Times New Roman" w:cs="Times New Roman"/>
                <w:sz w:val="24"/>
                <w:szCs w:val="24"/>
              </w:rPr>
              <w:t>Организация пляжа на правом берегу р. Левая Богучарка южнее автотрассы.</w:t>
            </w:r>
          </w:p>
        </w:tc>
        <w:tc>
          <w:tcPr>
            <w:tcW w:w="1559" w:type="dxa"/>
            <w:vAlign w:val="center"/>
          </w:tcPr>
          <w:p w:rsidR="00083C2C" w:rsidRPr="00083C2C" w:rsidRDefault="00083C2C" w:rsidP="00B7373B">
            <w:pPr>
              <w:rPr>
                <w:rFonts w:ascii="Times New Roman" w:hAnsi="Times New Roman" w:cs="Times New Roman"/>
                <w:sz w:val="24"/>
                <w:szCs w:val="24"/>
                <w:highlight w:val="green"/>
              </w:rPr>
            </w:pPr>
          </w:p>
        </w:tc>
        <w:tc>
          <w:tcPr>
            <w:tcW w:w="1559" w:type="dxa"/>
            <w:shd w:val="clear" w:color="auto" w:fill="D9D9D9" w:themeFill="background1" w:themeFillShade="D9"/>
            <w:vAlign w:val="center"/>
          </w:tcPr>
          <w:p w:rsidR="00083C2C" w:rsidRPr="00083C2C" w:rsidRDefault="00083C2C" w:rsidP="00B7373B">
            <w:pPr>
              <w:jc w:val="center"/>
              <w:rPr>
                <w:rFonts w:ascii="Times New Roman" w:hAnsi="Times New Roman" w:cs="Times New Roman"/>
                <w:sz w:val="24"/>
                <w:szCs w:val="24"/>
              </w:rPr>
            </w:pPr>
            <w:r w:rsidRPr="00083C2C">
              <w:rPr>
                <w:rFonts w:ascii="Times New Roman" w:hAnsi="Times New Roman" w:cs="Times New Roman"/>
                <w:sz w:val="24"/>
                <w:szCs w:val="24"/>
              </w:rPr>
              <w:t>+</w:t>
            </w:r>
          </w:p>
        </w:tc>
      </w:tr>
    </w:tbl>
    <w:p w:rsidR="00ED2870" w:rsidRDefault="0020411D" w:rsidP="0020411D">
      <w:pPr>
        <w:ind w:firstLine="567"/>
        <w:jc w:val="both"/>
        <w:rPr>
          <w:rFonts w:ascii="Times New Roman" w:hAnsi="Times New Roman" w:cs="Times New Roman"/>
          <w:i/>
          <w:sz w:val="24"/>
          <w:szCs w:val="24"/>
        </w:rPr>
      </w:pPr>
      <w:r w:rsidRPr="009B0F11">
        <w:rPr>
          <w:rFonts w:ascii="Times New Roman" w:hAnsi="Times New Roman" w:cs="Times New Roman"/>
          <w:i/>
          <w:sz w:val="24"/>
          <w:szCs w:val="24"/>
        </w:rPr>
        <w:t>Мероприятия по обеспечению населения объектами массового отдыха, благоустройством и озеленением отображены на «Карте планируемого размещения объектов капитального строительства местного значения».</w:t>
      </w:r>
    </w:p>
    <w:p w:rsidR="0014191D" w:rsidRPr="0020411D" w:rsidRDefault="0014191D" w:rsidP="0020411D">
      <w:pPr>
        <w:ind w:firstLine="567"/>
        <w:jc w:val="both"/>
        <w:rPr>
          <w:rFonts w:ascii="Times New Roman" w:hAnsi="Times New Roman" w:cs="Times New Roman"/>
          <w:i/>
          <w:sz w:val="24"/>
          <w:szCs w:val="24"/>
        </w:rPr>
      </w:pPr>
    </w:p>
    <w:p w:rsidR="009A47EB" w:rsidRPr="002D076F" w:rsidRDefault="006065FB" w:rsidP="002D076F">
      <w:pPr>
        <w:pStyle w:val="10"/>
        <w:numPr>
          <w:ilvl w:val="2"/>
          <w:numId w:val="13"/>
        </w:numPr>
        <w:tabs>
          <w:tab w:val="clear" w:pos="1559"/>
        </w:tabs>
        <w:ind w:left="0" w:firstLine="0"/>
        <w:jc w:val="center"/>
        <w:outlineLvl w:val="2"/>
      </w:pPr>
      <w:bookmarkStart w:id="31" w:name="_Toc64298791"/>
      <w:r w:rsidRPr="009C778A">
        <w:t xml:space="preserve">Мероприятия </w:t>
      </w:r>
      <w:r w:rsidRPr="009C778A">
        <w:rPr>
          <w:bCs w:val="0"/>
          <w:iCs w:val="0"/>
        </w:rPr>
        <w:t xml:space="preserve">по обеспечению территории сельского поселения объектами специального назначения - местами </w:t>
      </w:r>
      <w:r w:rsidR="00B11924">
        <w:rPr>
          <w:bCs w:val="0"/>
          <w:iCs w:val="0"/>
        </w:rPr>
        <w:t>накопления</w:t>
      </w:r>
      <w:r w:rsidRPr="009C778A">
        <w:rPr>
          <w:bCs w:val="0"/>
          <w:iCs w:val="0"/>
        </w:rPr>
        <w:t xml:space="preserve"> ТКО</w:t>
      </w:r>
      <w:bookmarkStart w:id="32" w:name="_Toc454781561"/>
      <w:bookmarkEnd w:id="30"/>
      <w:bookmarkEnd w:id="31"/>
      <w:r w:rsidR="00B11924">
        <w:rPr>
          <w:bCs w:val="0"/>
          <w:iCs w:val="0"/>
        </w:rPr>
        <w:t>.</w:t>
      </w:r>
    </w:p>
    <w:tbl>
      <w:tblPr>
        <w:tblStyle w:val="af2"/>
        <w:tblW w:w="9711" w:type="dxa"/>
        <w:tblLayout w:type="fixed"/>
        <w:tblLook w:val="04A0"/>
      </w:tblPr>
      <w:tblGrid>
        <w:gridCol w:w="534"/>
        <w:gridCol w:w="6804"/>
        <w:gridCol w:w="1134"/>
        <w:gridCol w:w="1239"/>
      </w:tblGrid>
      <w:tr w:rsidR="00151C17" w:rsidRPr="0008136D" w:rsidTr="00B62A80">
        <w:trPr>
          <w:trHeight w:val="380"/>
        </w:trPr>
        <w:tc>
          <w:tcPr>
            <w:tcW w:w="534" w:type="dxa"/>
            <w:vMerge w:val="restart"/>
            <w:shd w:val="clear" w:color="auto" w:fill="D9D9D9" w:themeFill="background1" w:themeFillShade="D9"/>
            <w:vAlign w:val="center"/>
          </w:tcPr>
          <w:p w:rsidR="00151C17" w:rsidRPr="009C778A" w:rsidRDefault="00151C17" w:rsidP="009A47EB">
            <w:pPr>
              <w:ind w:left="-48" w:right="-142"/>
              <w:jc w:val="center"/>
              <w:rPr>
                <w:rFonts w:ascii="Times New Roman" w:hAnsi="Times New Roman" w:cs="Times New Roman"/>
                <w:b/>
                <w:sz w:val="24"/>
                <w:szCs w:val="24"/>
              </w:rPr>
            </w:pPr>
            <w:r w:rsidRPr="009C778A">
              <w:rPr>
                <w:rFonts w:ascii="Times New Roman" w:hAnsi="Times New Roman" w:cs="Times New Roman"/>
                <w:b/>
                <w:sz w:val="24"/>
                <w:szCs w:val="24"/>
              </w:rPr>
              <w:t>№ п/п</w:t>
            </w:r>
          </w:p>
        </w:tc>
        <w:tc>
          <w:tcPr>
            <w:tcW w:w="6804" w:type="dxa"/>
            <w:vMerge w:val="restart"/>
            <w:shd w:val="clear" w:color="auto" w:fill="D9D9D9" w:themeFill="background1" w:themeFillShade="D9"/>
            <w:vAlign w:val="center"/>
          </w:tcPr>
          <w:p w:rsidR="00151C17" w:rsidRPr="009C778A" w:rsidRDefault="00151C17" w:rsidP="009A47EB">
            <w:pPr>
              <w:jc w:val="center"/>
              <w:rPr>
                <w:rFonts w:ascii="Times New Roman" w:hAnsi="Times New Roman" w:cs="Times New Roman"/>
                <w:b/>
                <w:sz w:val="24"/>
                <w:szCs w:val="24"/>
              </w:rPr>
            </w:pPr>
            <w:r w:rsidRPr="009C778A">
              <w:rPr>
                <w:rFonts w:ascii="Times New Roman" w:hAnsi="Times New Roman" w:cs="Times New Roman"/>
                <w:b/>
                <w:sz w:val="24"/>
                <w:szCs w:val="24"/>
              </w:rPr>
              <w:t>Наименование мероприятия</w:t>
            </w:r>
          </w:p>
        </w:tc>
        <w:tc>
          <w:tcPr>
            <w:tcW w:w="2373" w:type="dxa"/>
            <w:gridSpan w:val="2"/>
            <w:shd w:val="clear" w:color="auto" w:fill="D9D9D9" w:themeFill="background1" w:themeFillShade="D9"/>
          </w:tcPr>
          <w:p w:rsidR="00151C17" w:rsidRPr="009C778A" w:rsidRDefault="00151C17" w:rsidP="009A47EB">
            <w:pPr>
              <w:jc w:val="center"/>
              <w:rPr>
                <w:rFonts w:ascii="Times New Roman" w:hAnsi="Times New Roman" w:cs="Times New Roman"/>
                <w:b/>
                <w:sz w:val="24"/>
                <w:szCs w:val="24"/>
              </w:rPr>
            </w:pPr>
            <w:r w:rsidRPr="009C778A">
              <w:rPr>
                <w:rFonts w:ascii="Times New Roman" w:hAnsi="Times New Roman" w:cs="Times New Roman"/>
                <w:b/>
                <w:sz w:val="24"/>
                <w:szCs w:val="24"/>
              </w:rPr>
              <w:t>Этапы реализации проектных решений</w:t>
            </w:r>
          </w:p>
        </w:tc>
      </w:tr>
      <w:tr w:rsidR="00151C17" w:rsidRPr="0008136D" w:rsidTr="00B62A80">
        <w:trPr>
          <w:trHeight w:val="380"/>
        </w:trPr>
        <w:tc>
          <w:tcPr>
            <w:tcW w:w="534" w:type="dxa"/>
            <w:vMerge/>
            <w:shd w:val="clear" w:color="auto" w:fill="D9D9D9" w:themeFill="background1" w:themeFillShade="D9"/>
            <w:vAlign w:val="center"/>
          </w:tcPr>
          <w:p w:rsidR="00151C17" w:rsidRPr="0008136D" w:rsidRDefault="00151C17" w:rsidP="009A47EB">
            <w:pPr>
              <w:ind w:left="-48" w:right="-142"/>
              <w:jc w:val="center"/>
              <w:rPr>
                <w:rFonts w:ascii="Times New Roman" w:hAnsi="Times New Roman" w:cs="Times New Roman"/>
                <w:b/>
                <w:sz w:val="24"/>
                <w:szCs w:val="24"/>
                <w:highlight w:val="yellow"/>
              </w:rPr>
            </w:pPr>
          </w:p>
        </w:tc>
        <w:tc>
          <w:tcPr>
            <w:tcW w:w="6804" w:type="dxa"/>
            <w:vMerge/>
            <w:shd w:val="clear" w:color="auto" w:fill="D9D9D9" w:themeFill="background1" w:themeFillShade="D9"/>
            <w:vAlign w:val="center"/>
          </w:tcPr>
          <w:p w:rsidR="00151C17" w:rsidRPr="0008136D" w:rsidRDefault="00151C17" w:rsidP="009A47EB">
            <w:pPr>
              <w:jc w:val="center"/>
              <w:rPr>
                <w:rFonts w:ascii="Times New Roman" w:hAnsi="Times New Roman" w:cs="Times New Roman"/>
                <w:b/>
                <w:sz w:val="24"/>
                <w:szCs w:val="24"/>
                <w:highlight w:val="yellow"/>
              </w:rPr>
            </w:pPr>
          </w:p>
        </w:tc>
        <w:tc>
          <w:tcPr>
            <w:tcW w:w="1134" w:type="dxa"/>
            <w:shd w:val="clear" w:color="auto" w:fill="D9D9D9" w:themeFill="background1" w:themeFillShade="D9"/>
          </w:tcPr>
          <w:p w:rsidR="00151C17" w:rsidRPr="0008136D" w:rsidRDefault="00151C17" w:rsidP="009A47EB">
            <w:pPr>
              <w:jc w:val="center"/>
              <w:rPr>
                <w:rFonts w:ascii="Times New Roman" w:hAnsi="Times New Roman" w:cs="Times New Roman"/>
                <w:b/>
                <w:sz w:val="24"/>
                <w:szCs w:val="24"/>
                <w:highlight w:val="yellow"/>
              </w:rPr>
            </w:pPr>
            <w:r w:rsidRPr="009C778A">
              <w:rPr>
                <w:rFonts w:ascii="Times New Roman" w:hAnsi="Times New Roman" w:cs="Times New Roman"/>
                <w:b/>
                <w:sz w:val="24"/>
                <w:szCs w:val="24"/>
                <w:lang w:val="en-US"/>
              </w:rPr>
              <w:t>I</w:t>
            </w:r>
            <w:r w:rsidRPr="009C778A">
              <w:rPr>
                <w:rFonts w:ascii="Times New Roman" w:hAnsi="Times New Roman" w:cs="Times New Roman"/>
                <w:b/>
                <w:sz w:val="24"/>
                <w:szCs w:val="24"/>
              </w:rPr>
              <w:t xml:space="preserve"> очередь </w:t>
            </w:r>
          </w:p>
        </w:tc>
        <w:tc>
          <w:tcPr>
            <w:tcW w:w="1239" w:type="dxa"/>
            <w:shd w:val="clear" w:color="auto" w:fill="D9D9D9" w:themeFill="background1" w:themeFillShade="D9"/>
          </w:tcPr>
          <w:p w:rsidR="00151C17" w:rsidRPr="0008136D" w:rsidRDefault="00151C17" w:rsidP="009A47EB">
            <w:pPr>
              <w:jc w:val="center"/>
              <w:rPr>
                <w:rFonts w:ascii="Times New Roman" w:hAnsi="Times New Roman" w:cs="Times New Roman"/>
                <w:b/>
                <w:sz w:val="24"/>
                <w:szCs w:val="24"/>
                <w:highlight w:val="yellow"/>
              </w:rPr>
            </w:pPr>
            <w:r w:rsidRPr="00D149B6">
              <w:rPr>
                <w:rFonts w:ascii="Times New Roman" w:hAnsi="Times New Roman" w:cs="Times New Roman"/>
                <w:b/>
                <w:sz w:val="24"/>
                <w:szCs w:val="24"/>
              </w:rPr>
              <w:t>Расчетный срок</w:t>
            </w:r>
          </w:p>
        </w:tc>
      </w:tr>
      <w:tr w:rsidR="009A47EB" w:rsidRPr="00251E23" w:rsidTr="009A47EB">
        <w:trPr>
          <w:trHeight w:val="716"/>
        </w:trPr>
        <w:tc>
          <w:tcPr>
            <w:tcW w:w="534" w:type="dxa"/>
            <w:vAlign w:val="center"/>
          </w:tcPr>
          <w:p w:rsidR="009A47EB" w:rsidRPr="00251E23" w:rsidRDefault="009C778A" w:rsidP="009A47EB">
            <w:pPr>
              <w:ind w:left="-48" w:right="-142"/>
              <w:jc w:val="center"/>
              <w:rPr>
                <w:rFonts w:ascii="Times New Roman" w:hAnsi="Times New Roman" w:cs="Times New Roman"/>
                <w:b/>
                <w:sz w:val="24"/>
                <w:szCs w:val="24"/>
              </w:rPr>
            </w:pPr>
            <w:r w:rsidRPr="00251E23">
              <w:rPr>
                <w:rFonts w:ascii="Times New Roman" w:hAnsi="Times New Roman" w:cs="Times New Roman"/>
                <w:b/>
                <w:sz w:val="24"/>
                <w:szCs w:val="24"/>
              </w:rPr>
              <w:t>1</w:t>
            </w:r>
          </w:p>
        </w:tc>
        <w:tc>
          <w:tcPr>
            <w:tcW w:w="6804" w:type="dxa"/>
            <w:vAlign w:val="center"/>
          </w:tcPr>
          <w:p w:rsidR="009A47EB" w:rsidRPr="00251E23" w:rsidRDefault="009A47EB" w:rsidP="009A47EB">
            <w:pPr>
              <w:jc w:val="both"/>
              <w:rPr>
                <w:rFonts w:ascii="Times New Roman" w:hAnsi="Times New Roman" w:cs="Times New Roman"/>
                <w:sz w:val="24"/>
                <w:szCs w:val="24"/>
              </w:rPr>
            </w:pPr>
            <w:r w:rsidRPr="00251E23">
              <w:rPr>
                <w:rFonts w:ascii="Times New Roman" w:hAnsi="Times New Roman" w:cs="Times New Roman"/>
                <w:sz w:val="24"/>
                <w:szCs w:val="24"/>
              </w:rPr>
              <w:t>Поддержание порядка на территории кладбищ:</w:t>
            </w:r>
          </w:p>
          <w:p w:rsidR="009A47EB" w:rsidRPr="00251E23" w:rsidRDefault="009A47EB" w:rsidP="009A47EB">
            <w:pPr>
              <w:jc w:val="both"/>
              <w:rPr>
                <w:rFonts w:ascii="Times New Roman" w:hAnsi="Times New Roman" w:cs="Times New Roman"/>
                <w:sz w:val="24"/>
                <w:szCs w:val="24"/>
              </w:rPr>
            </w:pPr>
            <w:r w:rsidRPr="00251E23">
              <w:rPr>
                <w:rFonts w:ascii="Times New Roman" w:hAnsi="Times New Roman" w:cs="Times New Roman"/>
                <w:sz w:val="24"/>
                <w:szCs w:val="24"/>
              </w:rPr>
              <w:t>- уборка и очистка территории кладбищ;</w:t>
            </w:r>
          </w:p>
          <w:p w:rsidR="009A47EB" w:rsidRPr="00251E23" w:rsidRDefault="009A47EB" w:rsidP="009A47EB">
            <w:pPr>
              <w:jc w:val="both"/>
              <w:rPr>
                <w:rFonts w:ascii="Times New Roman" w:hAnsi="Times New Roman" w:cs="Times New Roman"/>
                <w:b/>
                <w:sz w:val="24"/>
                <w:szCs w:val="24"/>
              </w:rPr>
            </w:pPr>
            <w:r w:rsidRPr="00251E23">
              <w:rPr>
                <w:rFonts w:ascii="Times New Roman" w:hAnsi="Times New Roman" w:cs="Times New Roman"/>
                <w:sz w:val="24"/>
                <w:szCs w:val="24"/>
              </w:rPr>
              <w:t xml:space="preserve">- устройство </w:t>
            </w:r>
            <w:r w:rsidR="00FA06AB">
              <w:rPr>
                <w:rFonts w:ascii="Times New Roman" w:hAnsi="Times New Roman" w:cs="Times New Roman"/>
                <w:sz w:val="24"/>
                <w:szCs w:val="24"/>
              </w:rPr>
              <w:t>мест</w:t>
            </w:r>
            <w:r w:rsidR="00FA06AB" w:rsidRPr="00251E23">
              <w:rPr>
                <w:rFonts w:ascii="Times New Roman" w:hAnsi="Times New Roman" w:cs="Times New Roman"/>
                <w:sz w:val="24"/>
                <w:szCs w:val="24"/>
              </w:rPr>
              <w:t xml:space="preserve"> накопления</w:t>
            </w:r>
            <w:r w:rsidR="00FA06AB">
              <w:rPr>
                <w:rFonts w:ascii="Times New Roman" w:hAnsi="Times New Roman" w:cs="Times New Roman"/>
                <w:sz w:val="24"/>
                <w:szCs w:val="24"/>
              </w:rPr>
              <w:t xml:space="preserve"> отходов</w:t>
            </w:r>
            <w:r w:rsidRPr="00251E23">
              <w:rPr>
                <w:rFonts w:ascii="Times New Roman" w:hAnsi="Times New Roman" w:cs="Times New Roman"/>
                <w:sz w:val="24"/>
                <w:szCs w:val="24"/>
              </w:rPr>
              <w:t>.</w:t>
            </w:r>
          </w:p>
        </w:tc>
        <w:tc>
          <w:tcPr>
            <w:tcW w:w="1134" w:type="dxa"/>
            <w:shd w:val="clear" w:color="auto" w:fill="FFFFFF" w:themeFill="background1"/>
            <w:vAlign w:val="center"/>
          </w:tcPr>
          <w:p w:rsidR="009A47EB" w:rsidRPr="00251E23" w:rsidRDefault="009A47EB" w:rsidP="009A47EB">
            <w:pPr>
              <w:jc w:val="center"/>
              <w:rPr>
                <w:rFonts w:ascii="Times New Roman" w:hAnsi="Times New Roman" w:cs="Times New Roman"/>
                <w:sz w:val="24"/>
                <w:szCs w:val="24"/>
              </w:rPr>
            </w:pPr>
          </w:p>
        </w:tc>
        <w:tc>
          <w:tcPr>
            <w:tcW w:w="1239" w:type="dxa"/>
            <w:shd w:val="clear" w:color="auto" w:fill="D9D9D9" w:themeFill="background1" w:themeFillShade="D9"/>
            <w:vAlign w:val="center"/>
          </w:tcPr>
          <w:p w:rsidR="009A47EB" w:rsidRPr="00251E23" w:rsidRDefault="009A47EB" w:rsidP="009A47EB">
            <w:pPr>
              <w:jc w:val="center"/>
              <w:rPr>
                <w:rFonts w:ascii="Times New Roman" w:hAnsi="Times New Roman" w:cs="Times New Roman"/>
                <w:sz w:val="24"/>
                <w:szCs w:val="24"/>
              </w:rPr>
            </w:pPr>
            <w:r w:rsidRPr="00251E23">
              <w:rPr>
                <w:rFonts w:ascii="Times New Roman" w:hAnsi="Times New Roman" w:cs="Times New Roman"/>
                <w:sz w:val="24"/>
                <w:szCs w:val="24"/>
              </w:rPr>
              <w:t>+</w:t>
            </w:r>
          </w:p>
        </w:tc>
      </w:tr>
      <w:tr w:rsidR="009A47EB" w:rsidRPr="00251E23" w:rsidTr="009A47EB">
        <w:trPr>
          <w:trHeight w:val="716"/>
        </w:trPr>
        <w:tc>
          <w:tcPr>
            <w:tcW w:w="534" w:type="dxa"/>
            <w:vAlign w:val="center"/>
          </w:tcPr>
          <w:p w:rsidR="009A47EB" w:rsidRPr="00251E23" w:rsidRDefault="00AB5436" w:rsidP="009A47EB">
            <w:pPr>
              <w:ind w:left="-48" w:right="-142"/>
              <w:jc w:val="center"/>
              <w:rPr>
                <w:rFonts w:ascii="Times New Roman" w:hAnsi="Times New Roman" w:cs="Times New Roman"/>
                <w:b/>
                <w:sz w:val="24"/>
                <w:szCs w:val="24"/>
                <w:lang w:val="en-US"/>
              </w:rPr>
            </w:pPr>
            <w:r w:rsidRPr="00251E23">
              <w:rPr>
                <w:rFonts w:ascii="Times New Roman" w:hAnsi="Times New Roman" w:cs="Times New Roman"/>
                <w:b/>
                <w:sz w:val="24"/>
                <w:szCs w:val="24"/>
                <w:lang w:val="en-US"/>
              </w:rPr>
              <w:t>2</w:t>
            </w:r>
          </w:p>
        </w:tc>
        <w:tc>
          <w:tcPr>
            <w:tcW w:w="6804" w:type="dxa"/>
            <w:vAlign w:val="center"/>
          </w:tcPr>
          <w:p w:rsidR="009A47EB" w:rsidRPr="00251E23" w:rsidRDefault="007F2B6C" w:rsidP="004D0692">
            <w:pPr>
              <w:jc w:val="both"/>
              <w:rPr>
                <w:rFonts w:ascii="Times New Roman" w:hAnsi="Times New Roman" w:cs="Times New Roman"/>
                <w:sz w:val="24"/>
                <w:szCs w:val="24"/>
              </w:rPr>
            </w:pPr>
            <w:r>
              <w:rPr>
                <w:rFonts w:ascii="Times New Roman" w:hAnsi="Times New Roman" w:cs="Times New Roman"/>
                <w:sz w:val="24"/>
                <w:szCs w:val="24"/>
              </w:rPr>
              <w:t>Устройство мест</w:t>
            </w:r>
            <w:r w:rsidR="00251E23" w:rsidRPr="00251E23">
              <w:rPr>
                <w:rFonts w:ascii="Times New Roman" w:hAnsi="Times New Roman" w:cs="Times New Roman"/>
                <w:sz w:val="24"/>
                <w:szCs w:val="24"/>
              </w:rPr>
              <w:t xml:space="preserve"> накопления ТКО </w:t>
            </w:r>
            <w:r w:rsidR="009A47EB" w:rsidRPr="00251E23">
              <w:rPr>
                <w:rFonts w:ascii="Times New Roman" w:hAnsi="Times New Roman" w:cs="Times New Roman"/>
                <w:sz w:val="24"/>
                <w:szCs w:val="24"/>
              </w:rPr>
              <w:t>в жилой застройке</w:t>
            </w:r>
            <w:r w:rsidR="004D0692">
              <w:rPr>
                <w:rFonts w:ascii="Times New Roman" w:hAnsi="Times New Roman" w:cs="Times New Roman"/>
                <w:sz w:val="24"/>
                <w:szCs w:val="24"/>
              </w:rPr>
              <w:t>.</w:t>
            </w:r>
          </w:p>
        </w:tc>
        <w:tc>
          <w:tcPr>
            <w:tcW w:w="1134" w:type="dxa"/>
            <w:shd w:val="clear" w:color="auto" w:fill="FFFFFF" w:themeFill="background1"/>
            <w:vAlign w:val="center"/>
          </w:tcPr>
          <w:p w:rsidR="009A47EB" w:rsidRPr="00251E23" w:rsidRDefault="009A47EB" w:rsidP="009A47EB">
            <w:pPr>
              <w:jc w:val="center"/>
              <w:rPr>
                <w:rFonts w:ascii="Times New Roman" w:hAnsi="Times New Roman" w:cs="Times New Roman"/>
                <w:sz w:val="24"/>
                <w:szCs w:val="24"/>
              </w:rPr>
            </w:pPr>
          </w:p>
        </w:tc>
        <w:tc>
          <w:tcPr>
            <w:tcW w:w="1239" w:type="dxa"/>
            <w:shd w:val="clear" w:color="auto" w:fill="D9D9D9" w:themeFill="background1" w:themeFillShade="D9"/>
            <w:vAlign w:val="center"/>
          </w:tcPr>
          <w:p w:rsidR="009A47EB" w:rsidRPr="00251E23" w:rsidRDefault="009A47EB" w:rsidP="009A47EB">
            <w:pPr>
              <w:jc w:val="center"/>
              <w:rPr>
                <w:rFonts w:ascii="Times New Roman" w:hAnsi="Times New Roman" w:cs="Times New Roman"/>
                <w:sz w:val="24"/>
                <w:szCs w:val="24"/>
              </w:rPr>
            </w:pPr>
            <w:r w:rsidRPr="00251E23">
              <w:rPr>
                <w:rFonts w:ascii="Times New Roman" w:hAnsi="Times New Roman" w:cs="Times New Roman"/>
                <w:sz w:val="24"/>
                <w:szCs w:val="24"/>
              </w:rPr>
              <w:t>+</w:t>
            </w:r>
          </w:p>
        </w:tc>
      </w:tr>
      <w:tr w:rsidR="009A47EB" w:rsidRPr="0008136D" w:rsidTr="009A47EB">
        <w:trPr>
          <w:trHeight w:val="716"/>
        </w:trPr>
        <w:tc>
          <w:tcPr>
            <w:tcW w:w="534" w:type="dxa"/>
            <w:vAlign w:val="center"/>
          </w:tcPr>
          <w:p w:rsidR="009A47EB" w:rsidRPr="00251E23" w:rsidRDefault="00AB5436" w:rsidP="009A47EB">
            <w:pPr>
              <w:ind w:left="-48" w:right="-142"/>
              <w:jc w:val="center"/>
              <w:rPr>
                <w:rFonts w:ascii="Times New Roman" w:hAnsi="Times New Roman" w:cs="Times New Roman"/>
                <w:b/>
                <w:sz w:val="24"/>
                <w:szCs w:val="24"/>
                <w:lang w:val="en-US"/>
              </w:rPr>
            </w:pPr>
            <w:r w:rsidRPr="00251E23">
              <w:rPr>
                <w:rFonts w:ascii="Times New Roman" w:hAnsi="Times New Roman" w:cs="Times New Roman"/>
                <w:b/>
                <w:sz w:val="24"/>
                <w:szCs w:val="24"/>
                <w:lang w:val="en-US"/>
              </w:rPr>
              <w:t>3</w:t>
            </w:r>
          </w:p>
        </w:tc>
        <w:tc>
          <w:tcPr>
            <w:tcW w:w="6804" w:type="dxa"/>
            <w:vAlign w:val="center"/>
          </w:tcPr>
          <w:p w:rsidR="009A47EB" w:rsidRPr="00251E23" w:rsidRDefault="007F2B6C" w:rsidP="0011218C">
            <w:pPr>
              <w:jc w:val="both"/>
              <w:rPr>
                <w:rFonts w:ascii="Times New Roman" w:hAnsi="Times New Roman" w:cs="Times New Roman"/>
                <w:sz w:val="24"/>
                <w:szCs w:val="24"/>
              </w:rPr>
            </w:pPr>
            <w:r>
              <w:rPr>
                <w:rFonts w:ascii="Times New Roman" w:hAnsi="Times New Roman" w:cs="Times New Roman"/>
                <w:sz w:val="24"/>
                <w:szCs w:val="24"/>
              </w:rPr>
              <w:t>Устройство мест</w:t>
            </w:r>
            <w:r w:rsidRPr="00251E23">
              <w:rPr>
                <w:rFonts w:ascii="Times New Roman" w:hAnsi="Times New Roman" w:cs="Times New Roman"/>
                <w:sz w:val="24"/>
                <w:szCs w:val="24"/>
              </w:rPr>
              <w:t xml:space="preserve"> н</w:t>
            </w:r>
            <w:r>
              <w:rPr>
                <w:rFonts w:ascii="Times New Roman" w:hAnsi="Times New Roman" w:cs="Times New Roman"/>
                <w:sz w:val="24"/>
                <w:szCs w:val="24"/>
              </w:rPr>
              <w:t xml:space="preserve">акопления </w:t>
            </w:r>
            <w:r w:rsidR="0011218C">
              <w:rPr>
                <w:rFonts w:ascii="Times New Roman" w:hAnsi="Times New Roman" w:cs="Times New Roman"/>
                <w:sz w:val="24"/>
                <w:szCs w:val="24"/>
              </w:rPr>
              <w:t>отходов</w:t>
            </w:r>
            <w:r w:rsidR="009A47EB" w:rsidRPr="00251E23">
              <w:rPr>
                <w:rFonts w:ascii="Times New Roman" w:hAnsi="Times New Roman" w:cs="Times New Roman"/>
                <w:sz w:val="24"/>
                <w:szCs w:val="24"/>
              </w:rPr>
              <w:t xml:space="preserve"> в местах массового отдыха.</w:t>
            </w:r>
          </w:p>
        </w:tc>
        <w:tc>
          <w:tcPr>
            <w:tcW w:w="1134" w:type="dxa"/>
            <w:shd w:val="clear" w:color="auto" w:fill="FFFFFF" w:themeFill="background1"/>
            <w:vAlign w:val="center"/>
          </w:tcPr>
          <w:p w:rsidR="009A47EB" w:rsidRPr="00251E23" w:rsidRDefault="009A47EB" w:rsidP="009A47EB">
            <w:pPr>
              <w:jc w:val="center"/>
              <w:rPr>
                <w:rFonts w:ascii="Times New Roman" w:hAnsi="Times New Roman" w:cs="Times New Roman"/>
                <w:sz w:val="24"/>
                <w:szCs w:val="24"/>
              </w:rPr>
            </w:pPr>
          </w:p>
        </w:tc>
        <w:tc>
          <w:tcPr>
            <w:tcW w:w="1239" w:type="dxa"/>
            <w:shd w:val="clear" w:color="auto" w:fill="D9D9D9" w:themeFill="background1" w:themeFillShade="D9"/>
            <w:vAlign w:val="center"/>
          </w:tcPr>
          <w:p w:rsidR="009A47EB" w:rsidRPr="00AB5436" w:rsidRDefault="009A47EB" w:rsidP="009A47EB">
            <w:pPr>
              <w:jc w:val="center"/>
              <w:rPr>
                <w:rFonts w:ascii="Times New Roman" w:hAnsi="Times New Roman" w:cs="Times New Roman"/>
                <w:sz w:val="24"/>
                <w:szCs w:val="24"/>
              </w:rPr>
            </w:pPr>
            <w:r w:rsidRPr="00251E23">
              <w:rPr>
                <w:rFonts w:ascii="Times New Roman" w:hAnsi="Times New Roman" w:cs="Times New Roman"/>
                <w:sz w:val="24"/>
                <w:szCs w:val="24"/>
              </w:rPr>
              <w:t>+</w:t>
            </w:r>
          </w:p>
        </w:tc>
      </w:tr>
    </w:tbl>
    <w:p w:rsidR="00C7011D" w:rsidRDefault="00C7011D" w:rsidP="009279B8">
      <w:pPr>
        <w:ind w:firstLine="567"/>
        <w:jc w:val="center"/>
        <w:rPr>
          <w:rFonts w:ascii="Times New Roman" w:hAnsi="Times New Roman" w:cs="Times New Roman"/>
          <w:i/>
          <w:sz w:val="24"/>
        </w:rPr>
      </w:pPr>
      <w:bookmarkStart w:id="33" w:name="_Toc64298793"/>
    </w:p>
    <w:p w:rsidR="00A91C9D" w:rsidRDefault="009279B8" w:rsidP="009279B8">
      <w:pPr>
        <w:ind w:firstLine="567"/>
        <w:jc w:val="center"/>
        <w:rPr>
          <w:rFonts w:ascii="Times New Roman" w:hAnsi="Times New Roman" w:cs="Times New Roman"/>
          <w:i/>
          <w:sz w:val="24"/>
        </w:rPr>
      </w:pPr>
      <w:r w:rsidRPr="009279B8">
        <w:rPr>
          <w:rFonts w:ascii="Times New Roman" w:hAnsi="Times New Roman" w:cs="Times New Roman"/>
          <w:i/>
          <w:sz w:val="24"/>
        </w:rPr>
        <w:t>Места накопления отходов отображены на «Карте планируемого размещения объектов капитального строительства местного значения».</w:t>
      </w:r>
    </w:p>
    <w:p w:rsidR="00063B22" w:rsidRDefault="00C7011D" w:rsidP="0014191D">
      <w:pPr>
        <w:rPr>
          <w:rFonts w:ascii="Times New Roman" w:hAnsi="Times New Roman" w:cs="Times New Roman"/>
          <w:i/>
          <w:sz w:val="24"/>
        </w:rPr>
      </w:pPr>
      <w:r>
        <w:rPr>
          <w:rFonts w:ascii="Times New Roman" w:hAnsi="Times New Roman" w:cs="Times New Roman"/>
          <w:i/>
          <w:sz w:val="24"/>
        </w:rPr>
        <w:br w:type="page"/>
      </w:r>
    </w:p>
    <w:p w:rsidR="00A91C9D" w:rsidRPr="0063176E" w:rsidRDefault="00A91C9D" w:rsidP="003D1322">
      <w:pPr>
        <w:pStyle w:val="ad"/>
        <w:numPr>
          <w:ilvl w:val="2"/>
          <w:numId w:val="13"/>
        </w:numPr>
        <w:ind w:left="0" w:firstLine="0"/>
        <w:jc w:val="center"/>
        <w:outlineLvl w:val="2"/>
        <w:rPr>
          <w:b/>
          <w:bCs/>
          <w:i/>
        </w:rPr>
      </w:pPr>
      <w:r w:rsidRPr="00151C17">
        <w:rPr>
          <w:b/>
          <w:i/>
        </w:rPr>
        <w:lastRenderedPageBreak/>
        <w:t>Перечень мероприятий</w:t>
      </w:r>
      <w:r w:rsidRPr="00151C17">
        <w:rPr>
          <w:b/>
          <w:bCs/>
          <w:i/>
        </w:rPr>
        <w:t xml:space="preserve"> по обеспечению </w:t>
      </w:r>
      <w:r w:rsidR="00805A6C">
        <w:rPr>
          <w:b/>
          <w:i/>
        </w:rPr>
        <w:t xml:space="preserve">Радченского </w:t>
      </w:r>
      <w:r w:rsidRPr="00151C17">
        <w:rPr>
          <w:b/>
          <w:bCs/>
          <w:i/>
        </w:rPr>
        <w:t xml:space="preserve">сельского поселения объектами </w:t>
      </w:r>
      <w:r w:rsidRPr="00151C17">
        <w:rPr>
          <w:b/>
          <w:bCs/>
          <w:i/>
          <w:iCs/>
        </w:rPr>
        <w:t>производства, созданию условий для развития малого и среднего предпринимательства</w:t>
      </w:r>
    </w:p>
    <w:p w:rsidR="0063176E" w:rsidRDefault="0063176E" w:rsidP="0063176E">
      <w:pPr>
        <w:pStyle w:val="ad"/>
        <w:ind w:left="1571"/>
        <w:outlineLvl w:val="2"/>
        <w:rPr>
          <w:b/>
          <w:bCs/>
          <w:i/>
          <w:iCs/>
        </w:rPr>
      </w:pPr>
    </w:p>
    <w:tbl>
      <w:tblPr>
        <w:tblStyle w:val="af2"/>
        <w:tblW w:w="0" w:type="auto"/>
        <w:tblLook w:val="04A0"/>
      </w:tblPr>
      <w:tblGrid>
        <w:gridCol w:w="534"/>
        <w:gridCol w:w="7229"/>
        <w:gridCol w:w="1948"/>
      </w:tblGrid>
      <w:tr w:rsidR="0063176E" w:rsidTr="0063176E">
        <w:tc>
          <w:tcPr>
            <w:tcW w:w="534" w:type="dxa"/>
            <w:shd w:val="clear" w:color="auto" w:fill="D0CECE" w:themeFill="background2" w:themeFillShade="E6"/>
            <w:vAlign w:val="center"/>
          </w:tcPr>
          <w:p w:rsidR="0063176E" w:rsidRPr="0063176E" w:rsidRDefault="0063176E" w:rsidP="00B7373B">
            <w:pPr>
              <w:ind w:left="-48" w:right="-142"/>
              <w:jc w:val="center"/>
              <w:rPr>
                <w:rFonts w:ascii="Times New Roman" w:hAnsi="Times New Roman" w:cs="Times New Roman"/>
                <w:b/>
                <w:sz w:val="24"/>
                <w:szCs w:val="24"/>
              </w:rPr>
            </w:pPr>
            <w:r w:rsidRPr="0063176E">
              <w:rPr>
                <w:rFonts w:ascii="Times New Roman" w:hAnsi="Times New Roman" w:cs="Times New Roman"/>
                <w:b/>
                <w:sz w:val="24"/>
                <w:szCs w:val="24"/>
              </w:rPr>
              <w:t>№ п/п</w:t>
            </w:r>
          </w:p>
        </w:tc>
        <w:tc>
          <w:tcPr>
            <w:tcW w:w="7229" w:type="dxa"/>
            <w:shd w:val="clear" w:color="auto" w:fill="D0CECE" w:themeFill="background2" w:themeFillShade="E6"/>
            <w:vAlign w:val="center"/>
          </w:tcPr>
          <w:p w:rsidR="0063176E" w:rsidRPr="0063176E" w:rsidRDefault="0063176E" w:rsidP="00B7373B">
            <w:pPr>
              <w:jc w:val="center"/>
              <w:rPr>
                <w:rFonts w:ascii="Times New Roman" w:hAnsi="Times New Roman" w:cs="Times New Roman"/>
                <w:b/>
                <w:sz w:val="24"/>
                <w:szCs w:val="24"/>
              </w:rPr>
            </w:pPr>
            <w:r w:rsidRPr="0063176E">
              <w:rPr>
                <w:rFonts w:ascii="Times New Roman" w:hAnsi="Times New Roman" w:cs="Times New Roman"/>
                <w:b/>
                <w:sz w:val="24"/>
                <w:szCs w:val="24"/>
              </w:rPr>
              <w:t>Наименование мероприятия</w:t>
            </w:r>
          </w:p>
        </w:tc>
        <w:tc>
          <w:tcPr>
            <w:tcW w:w="1948" w:type="dxa"/>
            <w:shd w:val="clear" w:color="auto" w:fill="D0CECE" w:themeFill="background2" w:themeFillShade="E6"/>
          </w:tcPr>
          <w:p w:rsidR="0063176E" w:rsidRPr="0063176E" w:rsidRDefault="0063176E" w:rsidP="00B7373B">
            <w:pPr>
              <w:jc w:val="center"/>
              <w:rPr>
                <w:rFonts w:ascii="Times New Roman" w:hAnsi="Times New Roman" w:cs="Times New Roman"/>
                <w:b/>
                <w:sz w:val="24"/>
                <w:szCs w:val="24"/>
              </w:rPr>
            </w:pPr>
            <w:r w:rsidRPr="0063176E">
              <w:rPr>
                <w:rFonts w:ascii="Times New Roman" w:hAnsi="Times New Roman" w:cs="Times New Roman"/>
                <w:b/>
                <w:sz w:val="24"/>
                <w:szCs w:val="24"/>
              </w:rPr>
              <w:t>Этапы реализации проектных решений</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1</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Строительство трёх предприятий общественного питания ёмкостью по 30 мест каждое</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2</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Организация предприятия бытового обслуживания мощностью 17 рабочих мест</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3</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Строительство бани ёмкостью 20мест</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4</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Строительство прачечной мощностью 168кг в смену</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5</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мини гостиницы минимальной ёмкостью 15-20мест. </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6</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комбината бытового обслуживания в с.Радченское, </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7</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рынка в с.Радченское, </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8</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столовой в с.Радченское, </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9</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двух кафе – в с.Травкино и с.Криница, </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10</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мини гостиницы в с.Радченское, </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rPr>
          <w:trHeight w:val="123"/>
        </w:trPr>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11</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Строительство банно-прачечного комплекса в с.Радченское</w:t>
            </w:r>
          </w:p>
        </w:tc>
        <w:tc>
          <w:tcPr>
            <w:tcW w:w="1948" w:type="dxa"/>
          </w:tcPr>
          <w:p w:rsidR="0063176E" w:rsidRPr="0063176E" w:rsidRDefault="0063176E" w:rsidP="00B7373B">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B7373B">
        <w:trPr>
          <w:trHeight w:val="123"/>
        </w:trPr>
        <w:tc>
          <w:tcPr>
            <w:tcW w:w="534" w:type="dxa"/>
          </w:tcPr>
          <w:p w:rsidR="0063176E" w:rsidRPr="0063176E" w:rsidRDefault="0063176E" w:rsidP="00B7373B">
            <w:pPr>
              <w:pStyle w:val="1111"/>
              <w:outlineLvl w:val="2"/>
              <w:rPr>
                <w:rFonts w:eastAsia="Calibri" w:cs="Times New Roman"/>
              </w:rPr>
            </w:pPr>
            <w:r w:rsidRPr="0063176E">
              <w:rPr>
                <w:rFonts w:eastAsia="Calibri" w:cs="Times New Roman"/>
              </w:rPr>
              <w:t>12</w:t>
            </w:r>
          </w:p>
        </w:tc>
        <w:tc>
          <w:tcPr>
            <w:tcW w:w="7229" w:type="dxa"/>
            <w:shd w:val="clear" w:color="auto" w:fill="FFFFFF" w:themeFill="background1"/>
          </w:tcPr>
          <w:p w:rsidR="0063176E" w:rsidRPr="0063176E" w:rsidRDefault="0063176E" w:rsidP="00B7373B">
            <w:pPr>
              <w:jc w:val="both"/>
              <w:rPr>
                <w:rFonts w:ascii="Times New Roman" w:eastAsia="Calibri" w:hAnsi="Times New Roman" w:cs="Times New Roman"/>
                <w:sz w:val="24"/>
                <w:szCs w:val="24"/>
              </w:rPr>
            </w:pPr>
            <w:r w:rsidRPr="0063176E">
              <w:rPr>
                <w:rFonts w:ascii="Times New Roman" w:eastAsia="Times New Roman" w:hAnsi="Times New Roman" w:cs="Times New Roman"/>
                <w:sz w:val="24"/>
                <w:szCs w:val="24"/>
              </w:rPr>
              <w:t xml:space="preserve">Рекультивация и модернизация </w:t>
            </w:r>
            <w:r w:rsidRPr="0063176E">
              <w:rPr>
                <w:rFonts w:ascii="Times New Roman" w:hAnsi="Times New Roman" w:cs="Times New Roman"/>
                <w:sz w:val="24"/>
                <w:szCs w:val="24"/>
              </w:rPr>
              <w:t xml:space="preserve">территорий недействующих предприятий производственных зон, с возможностью последующего размещения объектов не выше </w:t>
            </w:r>
            <w:r w:rsidRPr="0063176E">
              <w:rPr>
                <w:rFonts w:ascii="Times New Roman" w:eastAsia="Times New Roman" w:hAnsi="Times New Roman" w:cs="Times New Roman"/>
                <w:sz w:val="24"/>
                <w:szCs w:val="24"/>
                <w:lang w:val="en-US"/>
              </w:rPr>
              <w:t>IV</w:t>
            </w:r>
            <w:r w:rsidRPr="0063176E">
              <w:rPr>
                <w:rFonts w:ascii="Times New Roman" w:eastAsia="Times New Roman" w:hAnsi="Times New Roman" w:cs="Times New Roman"/>
                <w:sz w:val="24"/>
                <w:szCs w:val="24"/>
              </w:rPr>
              <w:t xml:space="preserve"> и V</w:t>
            </w:r>
            <w:r w:rsidRPr="0063176E">
              <w:rPr>
                <w:rFonts w:ascii="Times New Roman" w:hAnsi="Times New Roman" w:cs="Times New Roman"/>
                <w:sz w:val="24"/>
                <w:szCs w:val="24"/>
              </w:rPr>
              <w:t xml:space="preserve">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948" w:type="dxa"/>
          </w:tcPr>
          <w:p w:rsidR="0063176E" w:rsidRPr="0063176E" w:rsidRDefault="0063176E" w:rsidP="00B7373B">
            <w:pPr>
              <w:jc w:val="center"/>
              <w:rPr>
                <w:rFonts w:ascii="Times New Roman" w:eastAsia="Calibri" w:hAnsi="Times New Roman" w:cs="Times New Roman"/>
                <w:sz w:val="24"/>
                <w:szCs w:val="24"/>
              </w:rPr>
            </w:pPr>
            <w:r w:rsidRPr="0063176E">
              <w:rPr>
                <w:rFonts w:ascii="Times New Roman" w:eastAsia="Calibri" w:hAnsi="Times New Roman" w:cs="Times New Roman"/>
                <w:sz w:val="24"/>
                <w:szCs w:val="24"/>
              </w:rPr>
              <w:t>Расчетный срок</w:t>
            </w:r>
          </w:p>
        </w:tc>
      </w:tr>
    </w:tbl>
    <w:p w:rsidR="0063176E" w:rsidRPr="00151C17" w:rsidRDefault="0063176E" w:rsidP="0063176E">
      <w:pPr>
        <w:pStyle w:val="ad"/>
        <w:ind w:left="1571"/>
        <w:outlineLvl w:val="2"/>
        <w:rPr>
          <w:b/>
          <w:bCs/>
          <w:i/>
        </w:rPr>
      </w:pPr>
    </w:p>
    <w:p w:rsidR="00C2387A" w:rsidRPr="000A4F8A" w:rsidRDefault="00C2387A" w:rsidP="00C2387A">
      <w:pPr>
        <w:ind w:firstLine="142"/>
        <w:jc w:val="both"/>
        <w:rPr>
          <w:rFonts w:ascii="Times New Roman" w:eastAsia="Calibri" w:hAnsi="Times New Roman" w:cs="Times New Roman"/>
          <w:b/>
          <w:i/>
          <w:color w:val="000000"/>
          <w:szCs w:val="24"/>
        </w:rPr>
      </w:pPr>
      <w:r w:rsidRPr="000A4F8A">
        <w:rPr>
          <w:rFonts w:ascii="Times New Roman" w:eastAsia="Calibri" w:hAnsi="Times New Roman" w:cs="Times New Roman"/>
          <w:b/>
          <w:i/>
          <w:szCs w:val="24"/>
          <w:u w:val="single"/>
        </w:rPr>
        <w:t>Примечание:</w:t>
      </w:r>
      <w:r w:rsidRPr="000A4F8A">
        <w:rPr>
          <w:rFonts w:ascii="Times New Roman" w:eastAsia="Calibri" w:hAnsi="Times New Roman" w:cs="Times New Roman"/>
          <w:b/>
          <w:i/>
          <w:szCs w:val="24"/>
        </w:rPr>
        <w:t xml:space="preserve">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w:t>
      </w:r>
      <w:r w:rsidRPr="000A4F8A">
        <w:rPr>
          <w:rFonts w:ascii="Times New Roman" w:eastAsia="Calibri" w:hAnsi="Times New Roman" w:cs="Times New Roman"/>
          <w:b/>
          <w:i/>
          <w:color w:val="000000"/>
          <w:szCs w:val="24"/>
        </w:rPr>
        <w:t xml:space="preserve">РФ от 03.03.2018 № 222 (ред. от 21.12.2018), </w:t>
      </w:r>
      <w:r w:rsidRPr="000A4F8A">
        <w:rPr>
          <w:rFonts w:ascii="Times New Roman" w:eastAsia="Arial" w:hAnsi="Times New Roman" w:cs="Times New Roman"/>
          <w:b/>
          <w:i/>
          <w:szCs w:val="24"/>
          <w:lang w:bidi="en-US"/>
        </w:rPr>
        <w:t>от границ промышленных площадок предприятий</w:t>
      </w:r>
      <w:r w:rsidRPr="000A4F8A">
        <w:rPr>
          <w:rFonts w:ascii="Times New Roman" w:eastAsia="Calibri" w:hAnsi="Times New Roman" w:cs="Times New Roman"/>
          <w:b/>
          <w:i/>
          <w:color w:val="000000"/>
          <w:szCs w:val="24"/>
        </w:rPr>
        <w:t>необходимо разработать проекты санитарно-защитных зон. Решение об установлении санитарно-защитной зоны принимают территориальны</w:t>
      </w:r>
      <w:r w:rsidR="005A0767">
        <w:rPr>
          <w:rFonts w:ascii="Times New Roman" w:eastAsia="Calibri" w:hAnsi="Times New Roman" w:cs="Times New Roman"/>
          <w:b/>
          <w:i/>
          <w:color w:val="000000"/>
          <w:szCs w:val="24"/>
        </w:rPr>
        <w:t>е  органы</w:t>
      </w:r>
      <w:r w:rsidRPr="000A4F8A">
        <w:rPr>
          <w:rFonts w:ascii="Times New Roman" w:eastAsia="Calibri" w:hAnsi="Times New Roman" w:cs="Times New Roman"/>
          <w:b/>
          <w:i/>
          <w:color w:val="000000"/>
          <w:szCs w:val="24"/>
        </w:rPr>
        <w:t xml:space="preserve">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C2387A" w:rsidRPr="000A4F8A" w:rsidRDefault="00C2387A" w:rsidP="00C2387A">
      <w:pPr>
        <w:autoSpaceDE w:val="0"/>
        <w:autoSpaceDN w:val="0"/>
        <w:adjustRightInd w:val="0"/>
        <w:spacing w:after="0"/>
        <w:ind w:firstLine="142"/>
        <w:jc w:val="both"/>
        <w:rPr>
          <w:rFonts w:ascii="Times New Roman" w:eastAsia="Calibri" w:hAnsi="Times New Roman" w:cs="Times New Roman"/>
          <w:b/>
          <w:i/>
          <w:color w:val="000000"/>
          <w:szCs w:val="24"/>
        </w:rPr>
      </w:pPr>
      <w:r w:rsidRPr="000A4F8A">
        <w:rPr>
          <w:rFonts w:ascii="Times New Roman" w:eastAsia="Calibri" w:hAnsi="Times New Roman" w:cs="Times New Roman"/>
          <w:b/>
          <w:i/>
          <w:color w:val="000000"/>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A91C9D" w:rsidRPr="00A91C9D" w:rsidRDefault="00354120" w:rsidP="009279B8">
      <w:pPr>
        <w:ind w:firstLine="567"/>
        <w:jc w:val="center"/>
        <w:rPr>
          <w:rFonts w:ascii="Times New Roman" w:hAnsi="Times New Roman" w:cs="Times New Roman"/>
          <w:sz w:val="24"/>
        </w:rPr>
      </w:pPr>
      <w:r>
        <w:rPr>
          <w:rFonts w:ascii="Times New Roman" w:hAnsi="Times New Roman" w:cs="Times New Roman"/>
          <w:i/>
          <w:sz w:val="24"/>
        </w:rPr>
        <w:t>Мероприятие</w:t>
      </w:r>
      <w:r w:rsidR="00A91C9D" w:rsidRPr="00A91C9D">
        <w:rPr>
          <w:rFonts w:ascii="Times New Roman" w:hAnsi="Times New Roman" w:cs="Times New Roman"/>
          <w:i/>
          <w:sz w:val="24"/>
        </w:rPr>
        <w:t xml:space="preserve"> отображен</w:t>
      </w:r>
      <w:r>
        <w:rPr>
          <w:rFonts w:ascii="Times New Roman" w:hAnsi="Times New Roman" w:cs="Times New Roman"/>
          <w:i/>
          <w:sz w:val="24"/>
        </w:rPr>
        <w:t>о</w:t>
      </w:r>
      <w:r w:rsidR="00A91C9D" w:rsidRPr="00A91C9D">
        <w:rPr>
          <w:rFonts w:ascii="Times New Roman" w:hAnsi="Times New Roman" w:cs="Times New Roman"/>
          <w:i/>
          <w:sz w:val="24"/>
        </w:rPr>
        <w:t xml:space="preserve"> на «Карте планируемого размещения объектов капитального строительства местного значения».</w:t>
      </w:r>
    </w:p>
    <w:p w:rsidR="006065FB" w:rsidRPr="00534296" w:rsidRDefault="006065FB" w:rsidP="002D076F">
      <w:pPr>
        <w:pStyle w:val="10"/>
        <w:numPr>
          <w:ilvl w:val="2"/>
          <w:numId w:val="13"/>
        </w:numPr>
        <w:tabs>
          <w:tab w:val="clear" w:pos="1559"/>
          <w:tab w:val="left" w:pos="774"/>
        </w:tabs>
        <w:ind w:left="0" w:firstLine="0"/>
        <w:jc w:val="center"/>
        <w:outlineLvl w:val="2"/>
      </w:pPr>
      <w:r w:rsidRPr="00534296">
        <w:t>Мероприятия по предотвращению чрезвычайных ситуаций природного и техногенного характера</w:t>
      </w:r>
      <w:bookmarkEnd w:id="32"/>
      <w:bookmarkEnd w:id="33"/>
    </w:p>
    <w:p w:rsidR="00BD7E25" w:rsidRPr="00534296" w:rsidRDefault="00BD7E25" w:rsidP="00BD7E25">
      <w:pPr>
        <w:spacing w:after="0" w:line="240" w:lineRule="auto"/>
        <w:ind w:firstLine="567"/>
        <w:jc w:val="both"/>
        <w:rPr>
          <w:rFonts w:ascii="Times New Roman" w:hAnsi="Times New Roman" w:cs="Times New Roman"/>
          <w:sz w:val="24"/>
          <w:szCs w:val="24"/>
        </w:rPr>
      </w:pPr>
      <w:r w:rsidRPr="00534296">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BD7E25" w:rsidRPr="00534296" w:rsidRDefault="00BD7E25" w:rsidP="00DF718C">
      <w:pPr>
        <w:widowControl w:val="0"/>
        <w:numPr>
          <w:ilvl w:val="0"/>
          <w:numId w:val="11"/>
        </w:numPr>
        <w:autoSpaceDN w:val="0"/>
        <w:adjustRightInd w:val="0"/>
        <w:spacing w:after="0" w:line="240" w:lineRule="auto"/>
        <w:jc w:val="both"/>
        <w:rPr>
          <w:rFonts w:ascii="Times New Roman" w:hAnsi="Times New Roman" w:cs="Times New Roman"/>
          <w:sz w:val="24"/>
          <w:szCs w:val="24"/>
        </w:rPr>
      </w:pPr>
      <w:r w:rsidRPr="00534296">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BD7E25" w:rsidRPr="00534296" w:rsidRDefault="00BD7E25" w:rsidP="00DF718C">
      <w:pPr>
        <w:pStyle w:val="ad"/>
        <w:numPr>
          <w:ilvl w:val="0"/>
          <w:numId w:val="11"/>
        </w:numPr>
        <w:suppressAutoHyphens w:val="0"/>
        <w:autoSpaceDN w:val="0"/>
        <w:adjustRightInd w:val="0"/>
        <w:jc w:val="both"/>
      </w:pPr>
      <w:r w:rsidRPr="00534296">
        <w:lastRenderedPageBreak/>
        <w:t>проведением аварийно-спасательных и других неотложных работ;</w:t>
      </w:r>
    </w:p>
    <w:p w:rsidR="00BD7E25" w:rsidRPr="00534296" w:rsidRDefault="00BD7E25" w:rsidP="00DF718C">
      <w:pPr>
        <w:pStyle w:val="ad"/>
        <w:numPr>
          <w:ilvl w:val="0"/>
          <w:numId w:val="11"/>
        </w:numPr>
        <w:suppressAutoHyphens w:val="0"/>
        <w:autoSpaceDN w:val="0"/>
        <w:adjustRightInd w:val="0"/>
        <w:jc w:val="both"/>
      </w:pPr>
      <w:r w:rsidRPr="00534296">
        <w:t>комплектование первичных средств пожаротушения, применяемых до прибытия пожарного расчета.</w:t>
      </w:r>
    </w:p>
    <w:p w:rsidR="00BD7E25" w:rsidRPr="00E32643" w:rsidRDefault="00BD7E25" w:rsidP="00BD7E25">
      <w:pPr>
        <w:spacing w:after="0" w:line="240" w:lineRule="auto"/>
        <w:ind w:firstLine="567"/>
        <w:jc w:val="both"/>
        <w:rPr>
          <w:rFonts w:ascii="Times New Roman" w:hAnsi="Times New Roman" w:cs="Times New Roman"/>
          <w:sz w:val="24"/>
          <w:szCs w:val="24"/>
        </w:rPr>
      </w:pPr>
      <w:r w:rsidRPr="00E32643">
        <w:rPr>
          <w:rFonts w:ascii="Times New Roman" w:hAnsi="Times New Roman" w:cs="Times New Roman"/>
          <w:sz w:val="24"/>
          <w:szCs w:val="24"/>
        </w:rPr>
        <w:t>Более подробно данные вопросы рассмотрены в разделе 4 «</w:t>
      </w:r>
      <w:bookmarkStart w:id="34" w:name="_Toc40350074"/>
      <w:r w:rsidRPr="00E32643">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34"/>
      <w:r w:rsidRPr="00E32643">
        <w:rPr>
          <w:rFonts w:ascii="Times New Roman" w:hAnsi="Times New Roman" w:cs="Times New Roman"/>
          <w:sz w:val="24"/>
          <w:szCs w:val="24"/>
        </w:rPr>
        <w:t xml:space="preserve">» Тома </w:t>
      </w:r>
      <w:r w:rsidRPr="00E32643">
        <w:rPr>
          <w:rFonts w:ascii="Times New Roman" w:hAnsi="Times New Roman" w:cs="Times New Roman"/>
          <w:sz w:val="24"/>
          <w:szCs w:val="24"/>
          <w:lang w:val="en-US"/>
        </w:rPr>
        <w:t>II</w:t>
      </w:r>
      <w:r w:rsidRPr="00E32643">
        <w:rPr>
          <w:rFonts w:ascii="Times New Roman" w:hAnsi="Times New Roman" w:cs="Times New Roman"/>
          <w:sz w:val="24"/>
          <w:szCs w:val="24"/>
        </w:rPr>
        <w:t xml:space="preserve"> настоящего генерального плана.</w:t>
      </w:r>
    </w:p>
    <w:p w:rsidR="00BD7E25" w:rsidRPr="00534296" w:rsidRDefault="00BD7E25" w:rsidP="00BD7E25">
      <w:pPr>
        <w:spacing w:after="0" w:line="240" w:lineRule="auto"/>
        <w:jc w:val="both"/>
        <w:rPr>
          <w:rFonts w:ascii="Times New Roman" w:hAnsi="Times New Roman" w:cs="Times New Roman"/>
          <w:bCs/>
          <w:sz w:val="24"/>
          <w:szCs w:val="24"/>
        </w:rPr>
      </w:pPr>
      <w:r w:rsidRPr="00534296">
        <w:rPr>
          <w:rFonts w:ascii="Times New Roman" w:hAnsi="Times New Roman" w:cs="Times New Roman"/>
          <w:b/>
          <w:bCs/>
          <w:sz w:val="24"/>
          <w:szCs w:val="24"/>
        </w:rPr>
        <w:tab/>
      </w:r>
      <w:r w:rsidRPr="00534296">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FA4485" w:rsidRPr="0008136D" w:rsidRDefault="00FA4485" w:rsidP="00E97BEB">
      <w:pPr>
        <w:spacing w:after="0" w:line="240" w:lineRule="auto"/>
        <w:ind w:firstLine="567"/>
        <w:jc w:val="center"/>
        <w:rPr>
          <w:rFonts w:ascii="Times New Roman" w:hAnsi="Times New Roman" w:cs="Times New Roman"/>
          <w:bCs/>
          <w:sz w:val="24"/>
          <w:szCs w:val="24"/>
          <w:highlight w:val="yellow"/>
        </w:rPr>
      </w:pPr>
    </w:p>
    <w:p w:rsidR="00C77A05" w:rsidRPr="00534296" w:rsidRDefault="00C77A05" w:rsidP="002D076F">
      <w:pPr>
        <w:pStyle w:val="10"/>
        <w:numPr>
          <w:ilvl w:val="2"/>
          <w:numId w:val="13"/>
        </w:numPr>
        <w:tabs>
          <w:tab w:val="clear" w:pos="1559"/>
          <w:tab w:val="left" w:pos="0"/>
        </w:tabs>
        <w:spacing w:before="0" w:beforeAutospacing="0"/>
        <w:ind w:left="0" w:firstLine="0"/>
        <w:jc w:val="center"/>
        <w:outlineLvl w:val="2"/>
      </w:pPr>
      <w:bookmarkStart w:id="35" w:name="_Toc454781563"/>
      <w:bookmarkStart w:id="36" w:name="_Toc64298794"/>
      <w:r w:rsidRPr="00534296">
        <w:t>Мероприятия по охране окружающей среды</w:t>
      </w:r>
      <w:bookmarkEnd w:id="35"/>
      <w:bookmarkEnd w:id="36"/>
    </w:p>
    <w:p w:rsidR="00D0296B" w:rsidRPr="0008136D" w:rsidRDefault="00D0296B" w:rsidP="00C1532E">
      <w:pPr>
        <w:pStyle w:val="af"/>
        <w:keepNext/>
        <w:spacing w:before="0" w:after="0"/>
        <w:jc w:val="center"/>
        <w:rPr>
          <w:b/>
          <w:highlight w:val="yellow"/>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8647"/>
      </w:tblGrid>
      <w:tr w:rsidR="00D0296B" w:rsidRPr="00534296" w:rsidTr="00B82FE1">
        <w:trPr>
          <w:tblHeader/>
        </w:trPr>
        <w:tc>
          <w:tcPr>
            <w:tcW w:w="709" w:type="dxa"/>
            <w:shd w:val="clear" w:color="auto" w:fill="D9D9D9" w:themeFill="background1" w:themeFillShade="D9"/>
          </w:tcPr>
          <w:p w:rsidR="00D0296B" w:rsidRPr="00534296" w:rsidRDefault="00D0296B" w:rsidP="00C1532E">
            <w:pPr>
              <w:pStyle w:val="TableContents"/>
              <w:jc w:val="center"/>
              <w:rPr>
                <w:rFonts w:eastAsia="Times New Roman" w:cs="Times New Roman"/>
                <w:b/>
                <w:bCs/>
              </w:rPr>
            </w:pPr>
            <w:r w:rsidRPr="00534296">
              <w:rPr>
                <w:rFonts w:eastAsia="Times New Roman" w:cs="Times New Roman"/>
                <w:b/>
                <w:bCs/>
              </w:rPr>
              <w:t>№ п/п</w:t>
            </w:r>
          </w:p>
        </w:tc>
        <w:tc>
          <w:tcPr>
            <w:tcW w:w="8647" w:type="dxa"/>
            <w:shd w:val="clear" w:color="auto" w:fill="D9D9D9" w:themeFill="background1" w:themeFillShade="D9"/>
          </w:tcPr>
          <w:p w:rsidR="00D0296B" w:rsidRPr="00534296" w:rsidRDefault="00D0296B" w:rsidP="00C1532E">
            <w:pPr>
              <w:pStyle w:val="TableContents"/>
              <w:jc w:val="center"/>
              <w:rPr>
                <w:rFonts w:eastAsia="Times New Roman" w:cs="Times New Roman"/>
                <w:b/>
                <w:bCs/>
              </w:rPr>
            </w:pPr>
            <w:r w:rsidRPr="00534296">
              <w:rPr>
                <w:rFonts w:eastAsia="Times New Roman" w:cs="Times New Roman"/>
                <w:b/>
                <w:bCs/>
              </w:rPr>
              <w:t>Наименование мероприятия</w:t>
            </w:r>
          </w:p>
        </w:tc>
      </w:tr>
      <w:tr w:rsidR="00D0296B" w:rsidRPr="0008136D" w:rsidTr="00D0296B">
        <w:tc>
          <w:tcPr>
            <w:tcW w:w="9356" w:type="dxa"/>
            <w:gridSpan w:val="2"/>
          </w:tcPr>
          <w:p w:rsidR="00D0296B" w:rsidRPr="00534296" w:rsidRDefault="00D0296B" w:rsidP="00E97BEB">
            <w:pPr>
              <w:spacing w:after="0"/>
              <w:jc w:val="both"/>
              <w:rPr>
                <w:rFonts w:ascii="Times New Roman" w:hAnsi="Times New Roman" w:cs="Times New Roman"/>
                <w:b/>
                <w:bCs/>
                <w:iCs/>
                <w:sz w:val="24"/>
                <w:szCs w:val="24"/>
              </w:rPr>
            </w:pPr>
            <w:r w:rsidRPr="00534296">
              <w:rPr>
                <w:rFonts w:ascii="Times New Roman" w:hAnsi="Times New Roman" w:cs="Times New Roman"/>
                <w:b/>
                <w:bCs/>
                <w:iCs/>
                <w:sz w:val="24"/>
                <w:szCs w:val="24"/>
              </w:rPr>
              <w:t xml:space="preserve">Охрана </w:t>
            </w:r>
            <w:r w:rsidR="00C457A8">
              <w:rPr>
                <w:rFonts w:ascii="Times New Roman" w:hAnsi="Times New Roman" w:cs="Times New Roman"/>
                <w:b/>
                <w:bCs/>
                <w:iCs/>
                <w:sz w:val="24"/>
                <w:szCs w:val="24"/>
              </w:rPr>
              <w:t>атмосферного воздуха</w:t>
            </w:r>
          </w:p>
        </w:tc>
      </w:tr>
      <w:tr w:rsidR="00D0296B" w:rsidRPr="0008136D" w:rsidTr="00D0296B">
        <w:tc>
          <w:tcPr>
            <w:tcW w:w="709" w:type="dxa"/>
          </w:tcPr>
          <w:p w:rsidR="00D0296B" w:rsidRPr="00265CC3" w:rsidRDefault="00D0296B" w:rsidP="00E97BEB">
            <w:pPr>
              <w:pStyle w:val="TableContents"/>
              <w:jc w:val="center"/>
              <w:rPr>
                <w:rFonts w:cs="Times New Roman"/>
              </w:rPr>
            </w:pPr>
            <w:r w:rsidRPr="00265CC3">
              <w:rPr>
                <w:rFonts w:cs="Times New Roman"/>
              </w:rPr>
              <w:t>1</w:t>
            </w:r>
          </w:p>
        </w:tc>
        <w:tc>
          <w:tcPr>
            <w:tcW w:w="8647" w:type="dxa"/>
          </w:tcPr>
          <w:p w:rsidR="00D0296B" w:rsidRPr="00265CC3" w:rsidRDefault="00265CC3" w:rsidP="00E97BEB">
            <w:pPr>
              <w:spacing w:after="0"/>
              <w:jc w:val="both"/>
              <w:rPr>
                <w:rFonts w:ascii="Times New Roman" w:hAnsi="Times New Roman" w:cs="Times New Roman"/>
                <w:sz w:val="24"/>
                <w:szCs w:val="24"/>
              </w:rPr>
            </w:pPr>
            <w:r w:rsidRPr="00265CC3">
              <w:rPr>
                <w:rFonts w:ascii="Times New Roman" w:hAnsi="Times New Roman" w:cs="Times New Roman"/>
                <w:sz w:val="24"/>
                <w:szCs w:val="24"/>
              </w:rPr>
              <w:t>Полная г</w:t>
            </w:r>
            <w:r w:rsidR="00C457A8" w:rsidRPr="00265CC3">
              <w:rPr>
                <w:rFonts w:ascii="Times New Roman" w:hAnsi="Times New Roman" w:cs="Times New Roman"/>
                <w:sz w:val="24"/>
                <w:szCs w:val="24"/>
              </w:rPr>
              <w:t>азификация сельского поселения</w:t>
            </w:r>
          </w:p>
        </w:tc>
      </w:tr>
      <w:tr w:rsidR="00E97BEB" w:rsidRPr="0008136D" w:rsidTr="00D0296B">
        <w:tc>
          <w:tcPr>
            <w:tcW w:w="709" w:type="dxa"/>
          </w:tcPr>
          <w:p w:rsidR="00E97BEB" w:rsidRPr="00265CC3" w:rsidRDefault="00E97BEB" w:rsidP="00E97BEB">
            <w:pPr>
              <w:pStyle w:val="TableContents"/>
              <w:jc w:val="center"/>
              <w:rPr>
                <w:rFonts w:cs="Times New Roman"/>
              </w:rPr>
            </w:pPr>
            <w:r w:rsidRPr="00265CC3">
              <w:rPr>
                <w:rFonts w:cs="Times New Roman"/>
              </w:rPr>
              <w:t>2</w:t>
            </w:r>
          </w:p>
        </w:tc>
        <w:tc>
          <w:tcPr>
            <w:tcW w:w="8647" w:type="dxa"/>
          </w:tcPr>
          <w:p w:rsidR="00E97BEB" w:rsidRPr="00265CC3" w:rsidRDefault="00C457A8" w:rsidP="00E97BEB">
            <w:pPr>
              <w:spacing w:after="0"/>
              <w:jc w:val="both"/>
              <w:rPr>
                <w:rFonts w:ascii="Times New Roman" w:hAnsi="Times New Roman" w:cs="Times New Roman"/>
                <w:sz w:val="24"/>
                <w:szCs w:val="24"/>
              </w:rPr>
            </w:pPr>
            <w:r w:rsidRPr="00265CC3">
              <w:rPr>
                <w:rFonts w:ascii="Times New Roman" w:hAnsi="Times New Roman" w:cs="Times New Roman"/>
                <w:sz w:val="24"/>
                <w:szCs w:val="24"/>
              </w:rPr>
              <w:t>Развитие улично-дорожной сети</w:t>
            </w:r>
          </w:p>
        </w:tc>
      </w:tr>
      <w:tr w:rsidR="00E97BEB" w:rsidRPr="0008136D" w:rsidTr="00D0296B">
        <w:tc>
          <w:tcPr>
            <w:tcW w:w="709" w:type="dxa"/>
          </w:tcPr>
          <w:p w:rsidR="00E97BEB" w:rsidRPr="00265CC3" w:rsidRDefault="00E97BEB" w:rsidP="00E97BEB">
            <w:pPr>
              <w:pStyle w:val="TableContents"/>
              <w:jc w:val="center"/>
              <w:rPr>
                <w:rFonts w:cs="Times New Roman"/>
              </w:rPr>
            </w:pPr>
            <w:r w:rsidRPr="00265CC3">
              <w:rPr>
                <w:rFonts w:cs="Times New Roman"/>
              </w:rPr>
              <w:t>3</w:t>
            </w:r>
          </w:p>
        </w:tc>
        <w:tc>
          <w:tcPr>
            <w:tcW w:w="8647" w:type="dxa"/>
          </w:tcPr>
          <w:p w:rsidR="00E97BEB" w:rsidRPr="00265CC3" w:rsidRDefault="00C457A8" w:rsidP="00E97BEB">
            <w:pPr>
              <w:spacing w:after="0"/>
              <w:jc w:val="both"/>
              <w:rPr>
                <w:rFonts w:ascii="Times New Roman" w:hAnsi="Times New Roman" w:cs="Times New Roman"/>
                <w:sz w:val="24"/>
                <w:szCs w:val="24"/>
              </w:rPr>
            </w:pPr>
            <w:r w:rsidRPr="00265CC3">
              <w:rPr>
                <w:rFonts w:ascii="Times New Roman" w:hAnsi="Times New Roman" w:cs="Times New Roman"/>
                <w:sz w:val="24"/>
                <w:szCs w:val="24"/>
              </w:rPr>
              <w:t xml:space="preserve">Своевременное техническое обслуживание </w:t>
            </w:r>
            <w:r w:rsidR="00265CC3" w:rsidRPr="00265CC3">
              <w:rPr>
                <w:rFonts w:ascii="Times New Roman" w:hAnsi="Times New Roman" w:cs="Times New Roman"/>
                <w:sz w:val="24"/>
                <w:szCs w:val="24"/>
              </w:rPr>
              <w:t>и ремонт трубопроводного</w:t>
            </w:r>
            <w:r w:rsidRPr="00265CC3">
              <w:rPr>
                <w:rFonts w:ascii="Times New Roman" w:hAnsi="Times New Roman" w:cs="Times New Roman"/>
                <w:sz w:val="24"/>
                <w:szCs w:val="24"/>
              </w:rPr>
              <w:t xml:space="preserve"> транспорта</w:t>
            </w:r>
          </w:p>
        </w:tc>
      </w:tr>
      <w:tr w:rsidR="00265CC3" w:rsidRPr="0008136D" w:rsidTr="00D0296B">
        <w:tc>
          <w:tcPr>
            <w:tcW w:w="709" w:type="dxa"/>
          </w:tcPr>
          <w:p w:rsidR="00265CC3" w:rsidRPr="00265CC3" w:rsidRDefault="00265CC3" w:rsidP="00265CC3">
            <w:pPr>
              <w:pStyle w:val="TableContents"/>
              <w:jc w:val="center"/>
              <w:rPr>
                <w:rFonts w:cs="Times New Roman"/>
              </w:rPr>
            </w:pPr>
            <w:r w:rsidRPr="00265CC3">
              <w:rPr>
                <w:rFonts w:cs="Times New Roman"/>
              </w:rPr>
              <w:t>4</w:t>
            </w:r>
          </w:p>
        </w:tc>
        <w:tc>
          <w:tcPr>
            <w:tcW w:w="8647" w:type="dxa"/>
          </w:tcPr>
          <w:p w:rsidR="00265CC3" w:rsidRPr="00265CC3" w:rsidRDefault="00205D23" w:rsidP="00265CC3">
            <w:pPr>
              <w:spacing w:after="0"/>
              <w:jc w:val="both"/>
              <w:rPr>
                <w:rFonts w:ascii="Times New Roman" w:hAnsi="Times New Roman" w:cs="Times New Roman"/>
                <w:sz w:val="24"/>
                <w:szCs w:val="24"/>
              </w:rPr>
            </w:pPr>
            <w:r>
              <w:rPr>
                <w:rFonts w:ascii="Times New Roman" w:hAnsi="Times New Roman" w:cs="Times New Roman"/>
                <w:sz w:val="24"/>
                <w:szCs w:val="24"/>
              </w:rPr>
              <w:t>У</w:t>
            </w:r>
            <w:r w:rsidRPr="000D32FC">
              <w:rPr>
                <w:rFonts w:ascii="Times New Roman" w:hAnsi="Times New Roman" w:cs="Times New Roman"/>
                <w:sz w:val="24"/>
                <w:szCs w:val="24"/>
              </w:rPr>
              <w:t xml:space="preserve">становление санитарно-защитных зон от предприятий, находящихся на территории </w:t>
            </w:r>
            <w:r>
              <w:rPr>
                <w:rFonts w:ascii="Times New Roman" w:hAnsi="Times New Roman" w:cs="Times New Roman"/>
                <w:sz w:val="24"/>
                <w:szCs w:val="24"/>
              </w:rPr>
              <w:t xml:space="preserve">сельского </w:t>
            </w:r>
            <w:r w:rsidRPr="000D32FC">
              <w:rPr>
                <w:rFonts w:ascii="Times New Roman" w:hAnsi="Times New Roman" w:cs="Times New Roman"/>
                <w:sz w:val="24"/>
                <w:szCs w:val="24"/>
              </w:rPr>
              <w:t>поселения</w:t>
            </w:r>
          </w:p>
        </w:tc>
      </w:tr>
      <w:tr w:rsidR="0024135B" w:rsidRPr="00534296" w:rsidTr="00D0296B">
        <w:tc>
          <w:tcPr>
            <w:tcW w:w="709" w:type="dxa"/>
          </w:tcPr>
          <w:p w:rsidR="0024135B" w:rsidRPr="00534296" w:rsidRDefault="0024135B" w:rsidP="0024135B">
            <w:pPr>
              <w:pStyle w:val="TableContents"/>
              <w:jc w:val="center"/>
              <w:rPr>
                <w:rFonts w:cs="Times New Roman"/>
              </w:rPr>
            </w:pPr>
            <w:r w:rsidRPr="00534296">
              <w:rPr>
                <w:rFonts w:cs="Times New Roman"/>
              </w:rPr>
              <w:t>5</w:t>
            </w:r>
          </w:p>
        </w:tc>
        <w:tc>
          <w:tcPr>
            <w:tcW w:w="8647" w:type="dxa"/>
          </w:tcPr>
          <w:p w:rsidR="0024135B" w:rsidRPr="00265CC3" w:rsidRDefault="00205D23" w:rsidP="0024135B">
            <w:pPr>
              <w:spacing w:after="0"/>
              <w:jc w:val="both"/>
              <w:rPr>
                <w:rFonts w:ascii="Times New Roman" w:hAnsi="Times New Roman" w:cs="Times New Roman"/>
                <w:sz w:val="24"/>
                <w:szCs w:val="24"/>
                <w:highlight w:val="green"/>
              </w:rPr>
            </w:pPr>
            <w:r>
              <w:rPr>
                <w:rFonts w:ascii="Times New Roman" w:hAnsi="Times New Roman" w:cs="Times New Roman"/>
                <w:sz w:val="24"/>
                <w:szCs w:val="24"/>
              </w:rPr>
              <w:t>О</w:t>
            </w:r>
            <w:r w:rsidRPr="00183A7B">
              <w:rPr>
                <w:rFonts w:ascii="Times New Roman" w:hAnsi="Times New Roman" w:cs="Times New Roman"/>
                <w:sz w:val="24"/>
                <w:szCs w:val="24"/>
              </w:rPr>
              <w:t>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tc>
      </w:tr>
      <w:tr w:rsidR="0024135B" w:rsidRPr="00534296" w:rsidTr="00D0296B">
        <w:tc>
          <w:tcPr>
            <w:tcW w:w="709" w:type="dxa"/>
          </w:tcPr>
          <w:p w:rsidR="0024135B" w:rsidRPr="00534296" w:rsidRDefault="0024135B" w:rsidP="0024135B">
            <w:pPr>
              <w:pStyle w:val="TableContents"/>
              <w:jc w:val="center"/>
              <w:rPr>
                <w:rFonts w:cs="Times New Roman"/>
              </w:rPr>
            </w:pPr>
            <w:r w:rsidRPr="00534296">
              <w:rPr>
                <w:rFonts w:cs="Times New Roman"/>
              </w:rPr>
              <w:t>6</w:t>
            </w:r>
          </w:p>
        </w:tc>
        <w:tc>
          <w:tcPr>
            <w:tcW w:w="8647" w:type="dxa"/>
          </w:tcPr>
          <w:p w:rsidR="0024135B" w:rsidRPr="00265CC3" w:rsidRDefault="00205D23" w:rsidP="0024135B">
            <w:pPr>
              <w:spacing w:after="0"/>
              <w:jc w:val="both"/>
              <w:rPr>
                <w:rFonts w:ascii="Times New Roman" w:hAnsi="Times New Roman" w:cs="Times New Roman"/>
                <w:sz w:val="24"/>
                <w:szCs w:val="24"/>
                <w:highlight w:val="green"/>
              </w:rPr>
            </w:pPr>
            <w:r>
              <w:rPr>
                <w:rFonts w:ascii="Times New Roman" w:hAnsi="Times New Roman" w:cs="Times New Roman"/>
                <w:sz w:val="24"/>
                <w:szCs w:val="24"/>
              </w:rPr>
              <w:t>С</w:t>
            </w:r>
            <w:r w:rsidRPr="000D32FC">
              <w:rPr>
                <w:rFonts w:ascii="Times New Roman" w:hAnsi="Times New Roman" w:cs="Times New Roman"/>
                <w:sz w:val="24"/>
                <w:szCs w:val="24"/>
              </w:rPr>
              <w:t>оздание защитных полос лесов вдоль автомобильных и железных дорог, озеленение магистральных улиц</w:t>
            </w:r>
          </w:p>
        </w:tc>
      </w:tr>
      <w:tr w:rsidR="0024135B" w:rsidRPr="00534296" w:rsidTr="00D0296B">
        <w:tc>
          <w:tcPr>
            <w:tcW w:w="9356" w:type="dxa"/>
            <w:gridSpan w:val="2"/>
          </w:tcPr>
          <w:p w:rsidR="0024135B" w:rsidRPr="00534296" w:rsidRDefault="0024135B" w:rsidP="0024135B">
            <w:pPr>
              <w:spacing w:after="0"/>
              <w:jc w:val="both"/>
              <w:rPr>
                <w:rFonts w:ascii="Times New Roman" w:hAnsi="Times New Roman" w:cs="Times New Roman"/>
                <w:b/>
                <w:bCs/>
                <w:iCs/>
                <w:sz w:val="24"/>
                <w:szCs w:val="24"/>
                <w:lang w:val="en-US"/>
              </w:rPr>
            </w:pPr>
            <w:r w:rsidRPr="00534296">
              <w:rPr>
                <w:rFonts w:ascii="Times New Roman" w:hAnsi="Times New Roman" w:cs="Times New Roman"/>
                <w:b/>
                <w:bCs/>
                <w:iCs/>
                <w:sz w:val="24"/>
                <w:szCs w:val="24"/>
              </w:rPr>
              <w:t>Охрана поверхностных вод</w:t>
            </w:r>
          </w:p>
        </w:tc>
      </w:tr>
      <w:tr w:rsidR="0024135B" w:rsidRPr="00534296" w:rsidTr="00D0296B">
        <w:tc>
          <w:tcPr>
            <w:tcW w:w="709" w:type="dxa"/>
            <w:vAlign w:val="center"/>
          </w:tcPr>
          <w:p w:rsidR="0024135B" w:rsidRPr="00534296" w:rsidRDefault="0024135B" w:rsidP="0024135B">
            <w:pPr>
              <w:spacing w:after="0"/>
              <w:jc w:val="center"/>
              <w:rPr>
                <w:rFonts w:ascii="Times New Roman" w:hAnsi="Times New Roman" w:cs="Times New Roman"/>
                <w:bCs/>
                <w:smallCaps/>
                <w:snapToGrid w:val="0"/>
                <w:sz w:val="24"/>
                <w:szCs w:val="24"/>
              </w:rPr>
            </w:pPr>
            <w:r w:rsidRPr="00534296">
              <w:rPr>
                <w:rFonts w:ascii="Times New Roman" w:hAnsi="Times New Roman" w:cs="Times New Roman"/>
                <w:bCs/>
                <w:smallCaps/>
                <w:snapToGrid w:val="0"/>
                <w:sz w:val="24"/>
                <w:szCs w:val="24"/>
              </w:rPr>
              <w:t>7</w:t>
            </w:r>
          </w:p>
        </w:tc>
        <w:tc>
          <w:tcPr>
            <w:tcW w:w="8647" w:type="dxa"/>
          </w:tcPr>
          <w:p w:rsidR="0024135B" w:rsidRPr="00534296" w:rsidRDefault="0024135B" w:rsidP="0024135B">
            <w:pPr>
              <w:spacing w:after="0"/>
              <w:rPr>
                <w:rFonts w:ascii="Times New Roman" w:hAnsi="Times New Roman" w:cs="Times New Roman"/>
                <w:sz w:val="24"/>
                <w:szCs w:val="24"/>
              </w:rPr>
            </w:pPr>
            <w:r>
              <w:rPr>
                <w:rFonts w:ascii="Times New Roman" w:hAnsi="Times New Roman" w:cs="Times New Roman"/>
                <w:sz w:val="24"/>
                <w:szCs w:val="24"/>
              </w:rPr>
              <w:t xml:space="preserve">Создание централизованной системы </w:t>
            </w:r>
            <w:r w:rsidR="00205D23" w:rsidRPr="00205D23">
              <w:rPr>
                <w:rFonts w:ascii="Times New Roman" w:hAnsi="Times New Roman" w:cs="Times New Roman"/>
                <w:sz w:val="24"/>
                <w:szCs w:val="24"/>
              </w:rPr>
              <w:t>водоотведения и очистных сооружений</w:t>
            </w:r>
          </w:p>
        </w:tc>
      </w:tr>
      <w:tr w:rsidR="0024135B" w:rsidRPr="00534296" w:rsidTr="00D0296B">
        <w:tc>
          <w:tcPr>
            <w:tcW w:w="709" w:type="dxa"/>
            <w:vAlign w:val="center"/>
          </w:tcPr>
          <w:p w:rsidR="0024135B" w:rsidRPr="00534296" w:rsidRDefault="0024135B" w:rsidP="0024135B">
            <w:pPr>
              <w:spacing w:after="0"/>
              <w:jc w:val="center"/>
              <w:rPr>
                <w:rFonts w:ascii="Times New Roman" w:hAnsi="Times New Roman" w:cs="Times New Roman"/>
                <w:bCs/>
                <w:smallCaps/>
                <w:snapToGrid w:val="0"/>
                <w:sz w:val="24"/>
                <w:szCs w:val="24"/>
              </w:rPr>
            </w:pPr>
            <w:r w:rsidRPr="00534296">
              <w:rPr>
                <w:rFonts w:ascii="Times New Roman" w:hAnsi="Times New Roman" w:cs="Times New Roman"/>
                <w:bCs/>
                <w:smallCaps/>
                <w:snapToGrid w:val="0"/>
                <w:sz w:val="24"/>
                <w:szCs w:val="24"/>
              </w:rPr>
              <w:t>8</w:t>
            </w:r>
          </w:p>
        </w:tc>
        <w:tc>
          <w:tcPr>
            <w:tcW w:w="8647" w:type="dxa"/>
          </w:tcPr>
          <w:p w:rsidR="0024135B" w:rsidRPr="00534296" w:rsidRDefault="0024135B" w:rsidP="0024135B">
            <w:pPr>
              <w:spacing w:after="0"/>
              <w:rPr>
                <w:rFonts w:ascii="Times New Roman" w:hAnsi="Times New Roman" w:cs="Times New Roman"/>
                <w:sz w:val="24"/>
                <w:szCs w:val="24"/>
              </w:rPr>
            </w:pPr>
            <w:r w:rsidRPr="00534296">
              <w:rPr>
                <w:rFonts w:ascii="Times New Roman" w:hAnsi="Times New Roman" w:cs="Times New Roman"/>
                <w:sz w:val="24"/>
                <w:szCs w:val="24"/>
              </w:rPr>
              <w:t xml:space="preserve">Обеспечение сбора и очистки </w:t>
            </w:r>
            <w:r>
              <w:rPr>
                <w:rFonts w:ascii="Times New Roman" w:hAnsi="Times New Roman" w:cs="Times New Roman"/>
                <w:sz w:val="24"/>
                <w:szCs w:val="24"/>
              </w:rPr>
              <w:t>сточных вод</w:t>
            </w:r>
            <w:r w:rsidRPr="002935F2">
              <w:rPr>
                <w:rFonts w:ascii="Times New Roman" w:hAnsi="Times New Roman" w:cs="Times New Roman"/>
                <w:sz w:val="24"/>
                <w:szCs w:val="24"/>
              </w:rPr>
              <w:t>с селитебных территорий и промышленных площадок предприятий</w:t>
            </w:r>
          </w:p>
        </w:tc>
      </w:tr>
      <w:tr w:rsidR="0024135B" w:rsidRPr="00534296" w:rsidTr="00D0296B">
        <w:tc>
          <w:tcPr>
            <w:tcW w:w="709" w:type="dxa"/>
            <w:vAlign w:val="center"/>
          </w:tcPr>
          <w:p w:rsidR="0024135B" w:rsidRPr="00534296" w:rsidRDefault="0024135B" w:rsidP="0024135B">
            <w:pPr>
              <w:spacing w:after="0"/>
              <w:jc w:val="center"/>
              <w:rPr>
                <w:rFonts w:ascii="Times New Roman" w:hAnsi="Times New Roman" w:cs="Times New Roman"/>
                <w:bCs/>
                <w:smallCaps/>
                <w:snapToGrid w:val="0"/>
                <w:sz w:val="24"/>
                <w:szCs w:val="24"/>
              </w:rPr>
            </w:pPr>
            <w:r w:rsidRPr="00534296">
              <w:rPr>
                <w:rFonts w:ascii="Times New Roman" w:hAnsi="Times New Roman" w:cs="Times New Roman"/>
                <w:bCs/>
                <w:smallCaps/>
                <w:snapToGrid w:val="0"/>
                <w:sz w:val="24"/>
                <w:szCs w:val="24"/>
              </w:rPr>
              <w:t>9</w:t>
            </w:r>
          </w:p>
        </w:tc>
        <w:tc>
          <w:tcPr>
            <w:tcW w:w="8647" w:type="dxa"/>
          </w:tcPr>
          <w:p w:rsidR="0024135B" w:rsidRPr="00534296" w:rsidRDefault="0024135B" w:rsidP="0024135B">
            <w:pPr>
              <w:spacing w:after="0"/>
              <w:rPr>
                <w:rFonts w:ascii="Times New Roman" w:hAnsi="Times New Roman" w:cs="Times New Roman"/>
                <w:sz w:val="24"/>
                <w:szCs w:val="24"/>
              </w:rPr>
            </w:pPr>
            <w:r w:rsidRPr="00534296">
              <w:rPr>
                <w:rFonts w:ascii="Times New Roman" w:hAnsi="Times New Roman" w:cs="Times New Roman"/>
                <w:sz w:val="24"/>
                <w:szCs w:val="24"/>
              </w:rPr>
              <w:t>Соблюдение правил водоохранного режима на водосборах водных объектов</w:t>
            </w:r>
          </w:p>
        </w:tc>
      </w:tr>
      <w:tr w:rsidR="0024135B" w:rsidRPr="0008136D" w:rsidTr="00D0296B">
        <w:tc>
          <w:tcPr>
            <w:tcW w:w="9356" w:type="dxa"/>
            <w:gridSpan w:val="2"/>
          </w:tcPr>
          <w:p w:rsidR="0024135B" w:rsidRPr="00534296" w:rsidRDefault="0024135B" w:rsidP="0024135B">
            <w:pPr>
              <w:spacing w:after="0"/>
              <w:rPr>
                <w:rFonts w:ascii="Times New Roman" w:hAnsi="Times New Roman" w:cs="Times New Roman"/>
                <w:b/>
                <w:sz w:val="24"/>
                <w:szCs w:val="24"/>
              </w:rPr>
            </w:pPr>
            <w:r w:rsidRPr="00534296">
              <w:rPr>
                <w:rFonts w:ascii="Times New Roman" w:hAnsi="Times New Roman" w:cs="Times New Roman"/>
                <w:b/>
                <w:sz w:val="24"/>
                <w:szCs w:val="24"/>
              </w:rPr>
              <w:t>Охрана подземных вод.Предотвращение снижения уровней водоносных горизонтов и загрязнения подземных вод</w:t>
            </w:r>
          </w:p>
        </w:tc>
      </w:tr>
      <w:tr w:rsidR="0024135B" w:rsidRPr="0008136D" w:rsidTr="00D0296B">
        <w:tc>
          <w:tcPr>
            <w:tcW w:w="709" w:type="dxa"/>
          </w:tcPr>
          <w:p w:rsidR="0024135B" w:rsidRPr="00425E19" w:rsidRDefault="0024135B" w:rsidP="0024135B">
            <w:pPr>
              <w:pStyle w:val="TableContents"/>
              <w:jc w:val="center"/>
              <w:rPr>
                <w:rFonts w:cs="Times New Roman"/>
              </w:rPr>
            </w:pPr>
            <w:r w:rsidRPr="00425E19">
              <w:rPr>
                <w:rFonts w:cs="Times New Roman"/>
              </w:rPr>
              <w:t>10</w:t>
            </w:r>
          </w:p>
        </w:tc>
        <w:tc>
          <w:tcPr>
            <w:tcW w:w="8647" w:type="dxa"/>
          </w:tcPr>
          <w:p w:rsidR="0024135B" w:rsidRPr="00425E19" w:rsidRDefault="00205D23" w:rsidP="0024135B">
            <w:pPr>
              <w:spacing w:after="0"/>
              <w:jc w:val="both"/>
              <w:rPr>
                <w:rFonts w:ascii="Times New Roman" w:hAnsi="Times New Roman" w:cs="Times New Roman"/>
                <w:sz w:val="24"/>
                <w:szCs w:val="24"/>
              </w:rPr>
            </w:pPr>
            <w:r>
              <w:rPr>
                <w:rFonts w:ascii="Times New Roman" w:hAnsi="Times New Roman" w:cs="Times New Roman"/>
                <w:sz w:val="24"/>
                <w:szCs w:val="24"/>
              </w:rPr>
              <w:t>О</w:t>
            </w:r>
            <w:r w:rsidRPr="00205D23">
              <w:rPr>
                <w:rFonts w:ascii="Times New Roman" w:hAnsi="Times New Roman" w:cs="Times New Roman"/>
                <w:sz w:val="24"/>
                <w:szCs w:val="24"/>
              </w:rPr>
              <w:t>рганизация зон санитарной охраны источников питьевого и хозяйственно-бытового водоснабжения</w:t>
            </w:r>
            <w:r w:rsidR="003E235D">
              <w:rPr>
                <w:rFonts w:ascii="Times New Roman" w:hAnsi="Times New Roman" w:cs="Times New Roman"/>
                <w:sz w:val="24"/>
                <w:szCs w:val="24"/>
              </w:rPr>
              <w:t xml:space="preserve">. </w:t>
            </w:r>
          </w:p>
        </w:tc>
      </w:tr>
      <w:tr w:rsidR="00205D23" w:rsidRPr="0008136D" w:rsidTr="00D0296B">
        <w:tc>
          <w:tcPr>
            <w:tcW w:w="709" w:type="dxa"/>
          </w:tcPr>
          <w:p w:rsidR="00205D23" w:rsidRPr="00425E19" w:rsidRDefault="00205D23" w:rsidP="00205D23">
            <w:pPr>
              <w:pStyle w:val="TableContents"/>
              <w:jc w:val="center"/>
              <w:rPr>
                <w:rFonts w:cs="Times New Roman"/>
              </w:rPr>
            </w:pPr>
            <w:r w:rsidRPr="00425E19">
              <w:rPr>
                <w:rFonts w:cs="Times New Roman"/>
              </w:rPr>
              <w:t>11</w:t>
            </w:r>
          </w:p>
        </w:tc>
        <w:tc>
          <w:tcPr>
            <w:tcW w:w="8647" w:type="dxa"/>
          </w:tcPr>
          <w:p w:rsidR="00205D23" w:rsidRDefault="003E235D" w:rsidP="00205D23">
            <w:pPr>
              <w:spacing w:after="0"/>
              <w:jc w:val="both"/>
              <w:rPr>
                <w:rFonts w:ascii="Times New Roman" w:hAnsi="Times New Roman" w:cs="Times New Roman"/>
                <w:sz w:val="24"/>
                <w:szCs w:val="24"/>
              </w:rPr>
            </w:pPr>
            <w:r>
              <w:rPr>
                <w:rFonts w:ascii="Times New Roman" w:hAnsi="Times New Roman" w:cs="Times New Roman"/>
                <w:sz w:val="24"/>
                <w:szCs w:val="24"/>
              </w:rPr>
              <w:t>Р</w:t>
            </w:r>
            <w:r w:rsidRPr="00C1262C">
              <w:rPr>
                <w:rFonts w:ascii="Times New Roman" w:hAnsi="Times New Roman" w:cs="Times New Roman"/>
                <w:sz w:val="24"/>
                <w:szCs w:val="24"/>
              </w:rPr>
              <w:t>ационально</w:t>
            </w:r>
            <w:r>
              <w:rPr>
                <w:rFonts w:ascii="Times New Roman" w:hAnsi="Times New Roman" w:cs="Times New Roman"/>
                <w:sz w:val="24"/>
                <w:szCs w:val="24"/>
              </w:rPr>
              <w:t>е</w:t>
            </w:r>
            <w:r w:rsidRPr="00C1262C">
              <w:rPr>
                <w:rFonts w:ascii="Times New Roman" w:hAnsi="Times New Roman" w:cs="Times New Roman"/>
                <w:sz w:val="24"/>
                <w:szCs w:val="24"/>
              </w:rPr>
              <w:t xml:space="preserve"> перераспределени</w:t>
            </w:r>
            <w:r>
              <w:rPr>
                <w:rFonts w:ascii="Times New Roman" w:hAnsi="Times New Roman" w:cs="Times New Roman"/>
                <w:sz w:val="24"/>
                <w:szCs w:val="24"/>
              </w:rPr>
              <w:t>е</w:t>
            </w:r>
            <w:r w:rsidRPr="00C1262C">
              <w:rPr>
                <w:rFonts w:ascii="Times New Roman" w:hAnsi="Times New Roman" w:cs="Times New Roman"/>
                <w:sz w:val="24"/>
                <w:szCs w:val="24"/>
              </w:rPr>
              <w:t xml:space="preserve"> водозабор</w:t>
            </w:r>
            <w:r>
              <w:rPr>
                <w:rFonts w:ascii="Times New Roman" w:hAnsi="Times New Roman" w:cs="Times New Roman"/>
                <w:sz w:val="24"/>
                <w:szCs w:val="24"/>
              </w:rPr>
              <w:t>а. Организация</w:t>
            </w:r>
            <w:r w:rsidRPr="00425E19">
              <w:rPr>
                <w:rFonts w:ascii="Times New Roman" w:hAnsi="Times New Roman" w:cs="Times New Roman"/>
                <w:sz w:val="24"/>
                <w:szCs w:val="24"/>
              </w:rPr>
              <w:t xml:space="preserve"> зон санитарной охраны на действующих водозаборах</w:t>
            </w:r>
            <w:r>
              <w:rPr>
                <w:rFonts w:ascii="Times New Roman" w:hAnsi="Times New Roman" w:cs="Times New Roman"/>
                <w:sz w:val="24"/>
                <w:szCs w:val="24"/>
              </w:rPr>
              <w:t>. В</w:t>
            </w:r>
            <w:r w:rsidRPr="00C1262C">
              <w:rPr>
                <w:rFonts w:ascii="Times New Roman" w:hAnsi="Times New Roman" w:cs="Times New Roman"/>
                <w:sz w:val="24"/>
                <w:szCs w:val="24"/>
              </w:rPr>
              <w:t>ынос водозаборов из загрязненных мест</w:t>
            </w:r>
            <w:r>
              <w:rPr>
                <w:rFonts w:ascii="Times New Roman" w:hAnsi="Times New Roman" w:cs="Times New Roman"/>
                <w:sz w:val="24"/>
                <w:szCs w:val="24"/>
              </w:rPr>
              <w:t>.</w:t>
            </w:r>
            <w:r w:rsidRPr="00425E19">
              <w:rPr>
                <w:rFonts w:ascii="Times New Roman" w:hAnsi="Times New Roman" w:cs="Times New Roman"/>
                <w:sz w:val="24"/>
                <w:szCs w:val="24"/>
              </w:rPr>
              <w:t xml:space="preserve"> Изучение качества подземных вод и гидродинамического режима на водозаборах</w:t>
            </w:r>
          </w:p>
        </w:tc>
      </w:tr>
      <w:tr w:rsidR="00205D23" w:rsidRPr="0008136D" w:rsidTr="00D0296B">
        <w:tc>
          <w:tcPr>
            <w:tcW w:w="709" w:type="dxa"/>
          </w:tcPr>
          <w:p w:rsidR="00205D23" w:rsidRPr="00425E19" w:rsidRDefault="00205D23" w:rsidP="00205D23">
            <w:pPr>
              <w:pStyle w:val="TableContents"/>
              <w:jc w:val="center"/>
              <w:rPr>
                <w:rFonts w:cs="Times New Roman"/>
              </w:rPr>
            </w:pPr>
            <w:r w:rsidRPr="00425E19">
              <w:rPr>
                <w:rFonts w:cs="Times New Roman"/>
              </w:rPr>
              <w:t>12</w:t>
            </w:r>
          </w:p>
        </w:tc>
        <w:tc>
          <w:tcPr>
            <w:tcW w:w="8647" w:type="dxa"/>
          </w:tcPr>
          <w:p w:rsidR="00205D23" w:rsidRDefault="003E235D" w:rsidP="00205D23">
            <w:pPr>
              <w:spacing w:after="0"/>
              <w:jc w:val="both"/>
              <w:rPr>
                <w:rFonts w:ascii="Times New Roman" w:hAnsi="Times New Roman" w:cs="Times New Roman"/>
                <w:sz w:val="24"/>
                <w:szCs w:val="24"/>
              </w:rPr>
            </w:pPr>
            <w:r>
              <w:rPr>
                <w:rFonts w:ascii="Times New Roman" w:hAnsi="Times New Roman" w:cs="Times New Roman"/>
                <w:sz w:val="24"/>
                <w:szCs w:val="24"/>
              </w:rPr>
              <w:t>Л</w:t>
            </w:r>
            <w:r w:rsidRPr="003E235D">
              <w:rPr>
                <w:rFonts w:ascii="Times New Roman" w:hAnsi="Times New Roman" w:cs="Times New Roman"/>
                <w:sz w:val="24"/>
                <w:szCs w:val="24"/>
              </w:rPr>
              <w:t>иквидация непригодных к дальнейшей эксплуатации скважин</w:t>
            </w:r>
          </w:p>
        </w:tc>
      </w:tr>
      <w:tr w:rsidR="003E235D" w:rsidRPr="0008136D" w:rsidTr="00D0296B">
        <w:tc>
          <w:tcPr>
            <w:tcW w:w="709" w:type="dxa"/>
          </w:tcPr>
          <w:p w:rsidR="003E235D" w:rsidRPr="00425E19" w:rsidRDefault="003E235D" w:rsidP="003E235D">
            <w:pPr>
              <w:pStyle w:val="TableContents"/>
              <w:jc w:val="center"/>
              <w:rPr>
                <w:rFonts w:cs="Times New Roman"/>
              </w:rPr>
            </w:pPr>
            <w:r w:rsidRPr="00425E19">
              <w:rPr>
                <w:rFonts w:cs="Times New Roman"/>
              </w:rPr>
              <w:t>13</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 xml:space="preserve">Создание централизованной системы </w:t>
            </w:r>
            <w:r w:rsidRPr="00205D23">
              <w:rPr>
                <w:rFonts w:ascii="Times New Roman" w:hAnsi="Times New Roman" w:cs="Times New Roman"/>
                <w:sz w:val="24"/>
                <w:szCs w:val="24"/>
              </w:rPr>
              <w:t>водоотведения</w:t>
            </w:r>
          </w:p>
        </w:tc>
      </w:tr>
      <w:tr w:rsidR="003E235D" w:rsidRPr="0008136D" w:rsidTr="00D0296B">
        <w:tc>
          <w:tcPr>
            <w:tcW w:w="709" w:type="dxa"/>
          </w:tcPr>
          <w:p w:rsidR="003E235D" w:rsidRPr="00425E19" w:rsidRDefault="003E235D" w:rsidP="003E235D">
            <w:pPr>
              <w:pStyle w:val="TableContents"/>
              <w:jc w:val="center"/>
              <w:rPr>
                <w:rFonts w:cs="Times New Roman"/>
              </w:rPr>
            </w:pPr>
            <w:r w:rsidRPr="00425E19">
              <w:rPr>
                <w:rFonts w:cs="Times New Roman"/>
              </w:rPr>
              <w:t>14</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Соз</w:t>
            </w:r>
            <w:r w:rsidRPr="003E235D">
              <w:rPr>
                <w:rFonts w:ascii="Times New Roman" w:hAnsi="Times New Roman" w:cs="Times New Roman"/>
                <w:sz w:val="24"/>
                <w:szCs w:val="24"/>
              </w:rPr>
              <w:t>дание защитных полос лесов вдоль автомобильных и железных дорог</w:t>
            </w:r>
          </w:p>
        </w:tc>
      </w:tr>
      <w:tr w:rsidR="003E235D" w:rsidRPr="00425E19" w:rsidTr="00D0296B">
        <w:tc>
          <w:tcPr>
            <w:tcW w:w="9356" w:type="dxa"/>
            <w:gridSpan w:val="2"/>
          </w:tcPr>
          <w:p w:rsidR="003E235D" w:rsidRPr="00425E19" w:rsidRDefault="003E235D" w:rsidP="003E235D">
            <w:pPr>
              <w:spacing w:after="0"/>
              <w:jc w:val="both"/>
              <w:rPr>
                <w:rFonts w:ascii="Times New Roman" w:hAnsi="Times New Roman" w:cs="Times New Roman"/>
                <w:b/>
                <w:bCs/>
                <w:iCs/>
                <w:sz w:val="24"/>
                <w:szCs w:val="24"/>
              </w:rPr>
            </w:pPr>
            <w:r w:rsidRPr="00425E19">
              <w:rPr>
                <w:rFonts w:ascii="Times New Roman" w:hAnsi="Times New Roman" w:cs="Times New Roman"/>
                <w:b/>
                <w:bCs/>
                <w:iCs/>
                <w:sz w:val="24"/>
                <w:szCs w:val="24"/>
              </w:rPr>
              <w:t>Охрана почвы</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lastRenderedPageBreak/>
              <w:t>15</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П</w:t>
            </w:r>
            <w:r w:rsidRPr="003E235D">
              <w:rPr>
                <w:rFonts w:ascii="Times New Roman" w:hAnsi="Times New Roman" w:cs="Times New Roman"/>
                <w:sz w:val="24"/>
                <w:szCs w:val="24"/>
              </w:rPr>
              <w:t>ринятие мер по сохранению плодородия почв, посредством защиты их от эрозии</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16</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П</w:t>
            </w:r>
            <w:r w:rsidRPr="003E235D">
              <w:rPr>
                <w:rFonts w:ascii="Times New Roman" w:hAnsi="Times New Roman" w:cs="Times New Roman"/>
                <w:sz w:val="24"/>
                <w:szCs w:val="24"/>
              </w:rPr>
              <w:t>роведение рекультивации нарушенных земель</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17</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Р</w:t>
            </w:r>
            <w:r w:rsidRPr="003E235D">
              <w:rPr>
                <w:rFonts w:ascii="Times New Roman" w:hAnsi="Times New Roman" w:cs="Times New Roman"/>
                <w:sz w:val="24"/>
                <w:szCs w:val="24"/>
              </w:rPr>
              <w:t>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18</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С</w:t>
            </w:r>
            <w:r w:rsidRPr="003E235D">
              <w:rPr>
                <w:rFonts w:ascii="Times New Roman" w:hAnsi="Times New Roman" w:cs="Times New Roman"/>
                <w:sz w:val="24"/>
                <w:szCs w:val="24"/>
              </w:rPr>
              <w:t>оздание и содержание мест (площадок) накопления ТКО.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19</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С</w:t>
            </w:r>
            <w:r w:rsidRPr="003E235D">
              <w:rPr>
                <w:rFonts w:ascii="Times New Roman" w:hAnsi="Times New Roman" w:cs="Times New Roman"/>
                <w:sz w:val="24"/>
                <w:szCs w:val="24"/>
              </w:rPr>
              <w:t>оздание защитных полос лесов вдоль автомобильных и железных дорог</w:t>
            </w:r>
          </w:p>
        </w:tc>
      </w:tr>
      <w:tr w:rsidR="003E235D" w:rsidRPr="00425E19" w:rsidTr="00D0296B">
        <w:tc>
          <w:tcPr>
            <w:tcW w:w="9356" w:type="dxa"/>
            <w:gridSpan w:val="2"/>
          </w:tcPr>
          <w:p w:rsidR="003E235D" w:rsidRPr="00425E19" w:rsidRDefault="003E235D" w:rsidP="003E235D">
            <w:pPr>
              <w:spacing w:after="0"/>
              <w:jc w:val="both"/>
              <w:rPr>
                <w:rFonts w:ascii="Times New Roman" w:hAnsi="Times New Roman" w:cs="Times New Roman"/>
                <w:b/>
                <w:bCs/>
                <w:iCs/>
                <w:sz w:val="24"/>
                <w:szCs w:val="24"/>
              </w:rPr>
            </w:pPr>
            <w:r w:rsidRPr="00425E19">
              <w:rPr>
                <w:rFonts w:ascii="Times New Roman" w:hAnsi="Times New Roman" w:cs="Times New Roman"/>
                <w:b/>
                <w:bCs/>
                <w:iCs/>
                <w:sz w:val="24"/>
                <w:szCs w:val="24"/>
              </w:rPr>
              <w:t>Территории природно-экологического каркаса</w:t>
            </w:r>
          </w:p>
        </w:tc>
      </w:tr>
      <w:tr w:rsidR="007C3720" w:rsidRPr="00425E19" w:rsidTr="00D0296B">
        <w:tc>
          <w:tcPr>
            <w:tcW w:w="709" w:type="dxa"/>
          </w:tcPr>
          <w:p w:rsidR="007C3720" w:rsidRPr="00425E19" w:rsidRDefault="007C3720" w:rsidP="007C3720">
            <w:pPr>
              <w:pStyle w:val="TableContents"/>
              <w:jc w:val="center"/>
              <w:rPr>
                <w:rFonts w:cs="Times New Roman"/>
              </w:rPr>
            </w:pPr>
            <w:r>
              <w:rPr>
                <w:rFonts w:cs="Times New Roman"/>
              </w:rPr>
              <w:t>20</w:t>
            </w:r>
          </w:p>
        </w:tc>
        <w:tc>
          <w:tcPr>
            <w:tcW w:w="8647" w:type="dxa"/>
          </w:tcPr>
          <w:p w:rsidR="007C3720" w:rsidRPr="00425E19" w:rsidRDefault="007C3720" w:rsidP="007C3720">
            <w:pPr>
              <w:spacing w:after="0"/>
              <w:jc w:val="both"/>
              <w:rPr>
                <w:rFonts w:ascii="Times New Roman" w:hAnsi="Times New Roman" w:cs="Times New Roman"/>
                <w:sz w:val="24"/>
                <w:szCs w:val="24"/>
              </w:rPr>
            </w:pPr>
            <w:r>
              <w:rPr>
                <w:rFonts w:ascii="Times New Roman" w:hAnsi="Times New Roman" w:cs="Times New Roman"/>
                <w:sz w:val="24"/>
                <w:szCs w:val="24"/>
              </w:rPr>
              <w:t>Зе</w:t>
            </w:r>
            <w:r w:rsidRPr="007C3720">
              <w:rPr>
                <w:rFonts w:ascii="Times New Roman" w:hAnsi="Times New Roman" w:cs="Times New Roman"/>
                <w:sz w:val="24"/>
                <w:szCs w:val="24"/>
              </w:rPr>
              <w:t>мли лесного фонда</w:t>
            </w:r>
            <w:r>
              <w:rPr>
                <w:rFonts w:ascii="Times New Roman" w:hAnsi="Times New Roman" w:cs="Times New Roman"/>
                <w:sz w:val="24"/>
                <w:szCs w:val="24"/>
              </w:rPr>
              <w:t xml:space="preserve">, </w:t>
            </w:r>
          </w:p>
        </w:tc>
      </w:tr>
      <w:tr w:rsidR="007C3720" w:rsidRPr="00425E19" w:rsidTr="00D0296B">
        <w:tc>
          <w:tcPr>
            <w:tcW w:w="709" w:type="dxa"/>
          </w:tcPr>
          <w:p w:rsidR="007C3720" w:rsidRPr="00425E19" w:rsidRDefault="007C3720" w:rsidP="007C3720">
            <w:pPr>
              <w:pStyle w:val="TableContents"/>
              <w:jc w:val="center"/>
              <w:rPr>
                <w:rFonts w:cs="Times New Roman"/>
              </w:rPr>
            </w:pPr>
            <w:r>
              <w:rPr>
                <w:rFonts w:cs="Times New Roman"/>
              </w:rPr>
              <w:t>21</w:t>
            </w:r>
          </w:p>
        </w:tc>
        <w:tc>
          <w:tcPr>
            <w:tcW w:w="8647" w:type="dxa"/>
          </w:tcPr>
          <w:p w:rsidR="007C3720" w:rsidRPr="0063176E" w:rsidRDefault="007C3720" w:rsidP="007C3720">
            <w:pPr>
              <w:spacing w:after="0"/>
              <w:jc w:val="both"/>
              <w:rPr>
                <w:rFonts w:ascii="Times New Roman" w:hAnsi="Times New Roman" w:cs="Times New Roman"/>
                <w:sz w:val="24"/>
                <w:szCs w:val="24"/>
              </w:rPr>
            </w:pPr>
            <w:r w:rsidRPr="0063176E">
              <w:rPr>
                <w:rFonts w:ascii="Times New Roman" w:hAnsi="Times New Roman" w:cs="Times New Roman"/>
                <w:sz w:val="24"/>
                <w:szCs w:val="24"/>
              </w:rPr>
              <w:t>Памятник природы областного значения «</w:t>
            </w:r>
            <w:r w:rsidR="0063176E" w:rsidRPr="0063176E">
              <w:rPr>
                <w:rFonts w:ascii="Times New Roman" w:hAnsi="Times New Roman" w:cs="Times New Roman"/>
                <w:sz w:val="24"/>
                <w:szCs w:val="24"/>
              </w:rPr>
              <w:t>Урочище Шлепчино</w:t>
            </w:r>
            <w:r w:rsidRPr="0063176E">
              <w:rPr>
                <w:rFonts w:ascii="Times New Roman" w:hAnsi="Times New Roman" w:cs="Times New Roman"/>
                <w:sz w:val="24"/>
                <w:szCs w:val="24"/>
              </w:rPr>
              <w:t>»</w:t>
            </w:r>
          </w:p>
        </w:tc>
      </w:tr>
      <w:tr w:rsidR="007C3720" w:rsidRPr="00425E19" w:rsidTr="00D0296B">
        <w:tc>
          <w:tcPr>
            <w:tcW w:w="709" w:type="dxa"/>
          </w:tcPr>
          <w:p w:rsidR="007C3720" w:rsidRPr="00650A75" w:rsidRDefault="007C3720" w:rsidP="007C3720">
            <w:pPr>
              <w:pStyle w:val="TableContents"/>
              <w:jc w:val="center"/>
              <w:rPr>
                <w:rFonts w:cs="Times New Roman"/>
              </w:rPr>
            </w:pPr>
            <w:r>
              <w:rPr>
                <w:rFonts w:cs="Times New Roman"/>
              </w:rPr>
              <w:t>22</w:t>
            </w:r>
          </w:p>
        </w:tc>
        <w:tc>
          <w:tcPr>
            <w:tcW w:w="8647" w:type="dxa"/>
          </w:tcPr>
          <w:p w:rsidR="007C3720" w:rsidRPr="0063176E" w:rsidRDefault="0063176E" w:rsidP="007C3720">
            <w:pPr>
              <w:spacing w:after="0" w:line="240" w:lineRule="auto"/>
              <w:jc w:val="both"/>
              <w:rPr>
                <w:rFonts w:ascii="Times New Roman" w:hAnsi="Times New Roman" w:cs="Times New Roman"/>
                <w:sz w:val="24"/>
                <w:szCs w:val="24"/>
              </w:rPr>
            </w:pPr>
            <w:r w:rsidRPr="0063176E">
              <w:rPr>
                <w:rFonts w:ascii="Times New Roman" w:hAnsi="Times New Roman" w:cs="Times New Roman"/>
                <w:sz w:val="24"/>
                <w:szCs w:val="24"/>
              </w:rPr>
              <w:t>Памятник природы областного значения «</w:t>
            </w:r>
            <w:r w:rsidRPr="0063176E">
              <w:rPr>
                <w:rFonts w:ascii="Times New Roman" w:hAnsi="Times New Roman" w:cs="Times New Roman"/>
                <w:color w:val="000000"/>
                <w:sz w:val="24"/>
                <w:szCs w:val="24"/>
              </w:rPr>
              <w:t>Помяловая балка</w:t>
            </w:r>
            <w:r w:rsidRPr="0063176E">
              <w:rPr>
                <w:rFonts w:ascii="Times New Roman" w:hAnsi="Times New Roman" w:cs="Times New Roman"/>
                <w:sz w:val="24"/>
                <w:szCs w:val="24"/>
              </w:rPr>
              <w:t>»</w:t>
            </w:r>
          </w:p>
        </w:tc>
      </w:tr>
      <w:tr w:rsidR="007C3720" w:rsidRPr="00425E19" w:rsidTr="00D0296B">
        <w:tc>
          <w:tcPr>
            <w:tcW w:w="709" w:type="dxa"/>
          </w:tcPr>
          <w:p w:rsidR="007C3720" w:rsidRPr="00650A75" w:rsidRDefault="007C3720" w:rsidP="007C3720">
            <w:pPr>
              <w:pStyle w:val="TableContents"/>
              <w:jc w:val="center"/>
              <w:rPr>
                <w:rFonts w:cs="Times New Roman"/>
              </w:rPr>
            </w:pPr>
            <w:r>
              <w:rPr>
                <w:rFonts w:cs="Times New Roman"/>
              </w:rPr>
              <w:t>23</w:t>
            </w:r>
          </w:p>
        </w:tc>
        <w:tc>
          <w:tcPr>
            <w:tcW w:w="8647" w:type="dxa"/>
          </w:tcPr>
          <w:p w:rsidR="007C3720" w:rsidRPr="00425E19" w:rsidRDefault="007C3720" w:rsidP="007C3720">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C3720">
              <w:rPr>
                <w:rFonts w:ascii="Times New Roman" w:hAnsi="Times New Roman" w:cs="Times New Roman"/>
                <w:sz w:val="24"/>
                <w:szCs w:val="24"/>
              </w:rPr>
              <w:t>одоохранные зоны</w:t>
            </w:r>
            <w:r>
              <w:rPr>
                <w:rFonts w:ascii="Times New Roman" w:hAnsi="Times New Roman" w:cs="Times New Roman"/>
                <w:sz w:val="24"/>
                <w:szCs w:val="24"/>
              </w:rPr>
              <w:t xml:space="preserve"> и прибрежно-защитные полосы</w:t>
            </w:r>
          </w:p>
        </w:tc>
      </w:tr>
      <w:tr w:rsidR="007C3720" w:rsidRPr="00425E19" w:rsidTr="00D0296B">
        <w:tc>
          <w:tcPr>
            <w:tcW w:w="709" w:type="dxa"/>
          </w:tcPr>
          <w:p w:rsidR="007C3720" w:rsidRPr="00425E19" w:rsidRDefault="007C3720" w:rsidP="007C3720">
            <w:pPr>
              <w:pStyle w:val="TableContents"/>
              <w:jc w:val="center"/>
              <w:rPr>
                <w:rFonts w:cs="Times New Roman"/>
              </w:rPr>
            </w:pPr>
            <w:r>
              <w:rPr>
                <w:rFonts w:cs="Times New Roman"/>
              </w:rPr>
              <w:t>24</w:t>
            </w:r>
          </w:p>
        </w:tc>
        <w:tc>
          <w:tcPr>
            <w:tcW w:w="8647" w:type="dxa"/>
          </w:tcPr>
          <w:p w:rsidR="007C3720" w:rsidRPr="00425E19" w:rsidRDefault="007C3720" w:rsidP="007C37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7C3720">
              <w:rPr>
                <w:rFonts w:ascii="Times New Roman" w:hAnsi="Times New Roman" w:cs="Times New Roman"/>
                <w:sz w:val="24"/>
                <w:szCs w:val="24"/>
              </w:rPr>
              <w:t>енокосные и пастбищные угодья</w:t>
            </w:r>
          </w:p>
        </w:tc>
      </w:tr>
      <w:tr w:rsidR="007C3720" w:rsidRPr="0008136D" w:rsidTr="00D0296B">
        <w:tc>
          <w:tcPr>
            <w:tcW w:w="709" w:type="dxa"/>
          </w:tcPr>
          <w:p w:rsidR="007C3720" w:rsidRPr="00425E19" w:rsidRDefault="007C3720" w:rsidP="007C3720">
            <w:pPr>
              <w:pStyle w:val="TableContents"/>
              <w:jc w:val="center"/>
              <w:rPr>
                <w:rFonts w:cs="Times New Roman"/>
              </w:rPr>
            </w:pPr>
            <w:r>
              <w:rPr>
                <w:rFonts w:cs="Times New Roman"/>
              </w:rPr>
              <w:t>25</w:t>
            </w:r>
          </w:p>
        </w:tc>
        <w:tc>
          <w:tcPr>
            <w:tcW w:w="8647" w:type="dxa"/>
          </w:tcPr>
          <w:p w:rsidR="007C3720" w:rsidRPr="00425E19" w:rsidRDefault="007C3720" w:rsidP="007C37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Pr="007C3720">
              <w:rPr>
                <w:rFonts w:ascii="Times New Roman" w:hAnsi="Times New Roman" w:cs="Times New Roman"/>
                <w:sz w:val="24"/>
                <w:szCs w:val="24"/>
              </w:rPr>
              <w:t>ащитные лесные насаждения</w:t>
            </w:r>
          </w:p>
        </w:tc>
      </w:tr>
      <w:tr w:rsidR="007C3720" w:rsidRPr="004D022D" w:rsidTr="00D0296B">
        <w:tc>
          <w:tcPr>
            <w:tcW w:w="9356" w:type="dxa"/>
            <w:gridSpan w:val="2"/>
            <w:shd w:val="clear" w:color="auto" w:fill="auto"/>
          </w:tcPr>
          <w:p w:rsidR="007C3720" w:rsidRPr="004D022D" w:rsidRDefault="007C3720" w:rsidP="007C3720">
            <w:pPr>
              <w:spacing w:after="0"/>
              <w:jc w:val="both"/>
              <w:rPr>
                <w:rFonts w:ascii="Times New Roman" w:eastAsia="TimesNewRoman" w:hAnsi="Times New Roman" w:cs="Times New Roman"/>
                <w:b/>
                <w:sz w:val="24"/>
                <w:szCs w:val="24"/>
              </w:rPr>
            </w:pPr>
            <w:r w:rsidRPr="004D022D">
              <w:rPr>
                <w:rFonts w:ascii="Times New Roman" w:eastAsia="TimesNewRoman" w:hAnsi="Times New Roman" w:cs="Times New Roman"/>
                <w:b/>
                <w:sz w:val="24"/>
                <w:szCs w:val="24"/>
              </w:rPr>
              <w:t>Мероприятия по инженерной подготовке территории</w:t>
            </w:r>
          </w:p>
        </w:tc>
      </w:tr>
      <w:tr w:rsidR="007C3720" w:rsidRPr="004D022D" w:rsidTr="00D0296B">
        <w:tc>
          <w:tcPr>
            <w:tcW w:w="709" w:type="dxa"/>
            <w:shd w:val="clear" w:color="auto" w:fill="auto"/>
          </w:tcPr>
          <w:p w:rsidR="007C3720" w:rsidRPr="004D022D" w:rsidRDefault="007C3720" w:rsidP="007C3720">
            <w:pPr>
              <w:pStyle w:val="TableContents"/>
              <w:jc w:val="center"/>
              <w:rPr>
                <w:rFonts w:cs="Times New Roman"/>
              </w:rPr>
            </w:pPr>
            <w:r w:rsidRPr="004D022D">
              <w:rPr>
                <w:rFonts w:cs="Times New Roman"/>
              </w:rPr>
              <w:t>32</w:t>
            </w:r>
          </w:p>
        </w:tc>
        <w:tc>
          <w:tcPr>
            <w:tcW w:w="8647" w:type="dxa"/>
            <w:shd w:val="clear" w:color="auto" w:fill="auto"/>
          </w:tcPr>
          <w:p w:rsidR="007C3720" w:rsidRPr="004D022D" w:rsidRDefault="007C3720" w:rsidP="007C3720">
            <w:pPr>
              <w:spacing w:after="0"/>
              <w:jc w:val="both"/>
              <w:rPr>
                <w:rFonts w:ascii="Times New Roman" w:eastAsia="TimesNewRoman" w:hAnsi="Times New Roman" w:cs="Times New Roman"/>
                <w:sz w:val="24"/>
                <w:szCs w:val="24"/>
              </w:rPr>
            </w:pPr>
            <w:r w:rsidRPr="004D022D">
              <w:rPr>
                <w:rFonts w:ascii="Times New Roman" w:eastAsia="TimesNewRoman" w:hAnsi="Times New Roman" w:cs="Times New Roman"/>
                <w:sz w:val="24"/>
                <w:szCs w:val="24"/>
              </w:rPr>
              <w:t>Проведение гидрогеологических изысканий с целью выбора земельного участка для размещения новых водозаборов.</w:t>
            </w:r>
          </w:p>
        </w:tc>
      </w:tr>
      <w:tr w:rsidR="007C3720" w:rsidRPr="0008136D" w:rsidTr="00D0296B">
        <w:tc>
          <w:tcPr>
            <w:tcW w:w="709" w:type="dxa"/>
            <w:shd w:val="clear" w:color="auto" w:fill="auto"/>
          </w:tcPr>
          <w:p w:rsidR="007C3720" w:rsidRPr="004D022D" w:rsidRDefault="007C3720" w:rsidP="007C3720">
            <w:pPr>
              <w:pStyle w:val="TableContents"/>
              <w:jc w:val="center"/>
              <w:rPr>
                <w:rFonts w:cs="Times New Roman"/>
              </w:rPr>
            </w:pPr>
            <w:r w:rsidRPr="004D022D">
              <w:rPr>
                <w:rFonts w:cs="Times New Roman"/>
              </w:rPr>
              <w:t>33</w:t>
            </w:r>
          </w:p>
        </w:tc>
        <w:tc>
          <w:tcPr>
            <w:tcW w:w="8647" w:type="dxa"/>
            <w:shd w:val="clear" w:color="auto" w:fill="auto"/>
          </w:tcPr>
          <w:p w:rsidR="007C3720" w:rsidRPr="004D022D" w:rsidRDefault="007C3720" w:rsidP="007C3720">
            <w:pPr>
              <w:spacing w:after="0"/>
              <w:jc w:val="both"/>
              <w:rPr>
                <w:rFonts w:ascii="Times New Roman" w:hAnsi="Times New Roman" w:cs="Times New Roman"/>
                <w:bCs/>
                <w:sz w:val="24"/>
                <w:szCs w:val="24"/>
              </w:rPr>
            </w:pPr>
            <w:r w:rsidRPr="004D022D">
              <w:rPr>
                <w:rFonts w:ascii="Times New Roman" w:hAnsi="Times New Roman" w:cs="Times New Roman"/>
                <w:color w:val="000000"/>
                <w:sz w:val="24"/>
                <w:szCs w:val="24"/>
              </w:rPr>
              <w:t xml:space="preserve">Проведение мероприятий для </w:t>
            </w:r>
            <w:r w:rsidRPr="004D022D">
              <w:rPr>
                <w:rFonts w:ascii="Times New Roman" w:hAnsi="Times New Roman" w:cs="Times New Roman"/>
                <w:sz w:val="24"/>
                <w:szCs w:val="24"/>
              </w:rPr>
              <w:t xml:space="preserve">защиты от затопления паводковыми водами </w:t>
            </w:r>
            <w:r w:rsidRPr="004D022D">
              <w:rPr>
                <w:rFonts w:ascii="Times New Roman" w:hAnsi="Times New Roman" w:cs="Times New Roman"/>
                <w:color w:val="000000"/>
                <w:sz w:val="24"/>
                <w:szCs w:val="24"/>
              </w:rPr>
              <w:t>территорий населенных пунктов:</w:t>
            </w:r>
          </w:p>
          <w:p w:rsidR="007C3720" w:rsidRPr="004D022D" w:rsidRDefault="007C3720" w:rsidP="007C3720">
            <w:pPr>
              <w:pStyle w:val="ad"/>
              <w:numPr>
                <w:ilvl w:val="0"/>
                <w:numId w:val="7"/>
              </w:numPr>
              <w:snapToGrid w:val="0"/>
              <w:ind w:left="1020"/>
              <w:jc w:val="both"/>
            </w:pPr>
            <w:r w:rsidRPr="004D022D">
              <w:t xml:space="preserve">дамбы обвалования до отметок исключающих затопление; </w:t>
            </w:r>
          </w:p>
          <w:p w:rsidR="007C3720" w:rsidRPr="004D022D" w:rsidRDefault="007C3720" w:rsidP="007C3720">
            <w:pPr>
              <w:pStyle w:val="ad"/>
              <w:numPr>
                <w:ilvl w:val="0"/>
                <w:numId w:val="7"/>
              </w:numPr>
              <w:ind w:left="1020"/>
              <w:jc w:val="both"/>
            </w:pPr>
            <w:r w:rsidRPr="004D022D">
              <w:t>подсыпка затапливаемых территорий.</w:t>
            </w:r>
          </w:p>
        </w:tc>
      </w:tr>
    </w:tbl>
    <w:p w:rsidR="00D0296B" w:rsidRDefault="00D0296B" w:rsidP="00E97BEB">
      <w:pPr>
        <w:jc w:val="both"/>
        <w:rPr>
          <w:b/>
          <w:bCs/>
          <w:i/>
          <w:iCs/>
          <w:highlight w:val="yellow"/>
        </w:rPr>
      </w:pPr>
    </w:p>
    <w:p w:rsidR="00FA4485" w:rsidRPr="0008136D" w:rsidRDefault="00FA4485" w:rsidP="00CD6F18">
      <w:pPr>
        <w:pStyle w:val="a0"/>
        <w:shd w:val="clear" w:color="auto" w:fill="BDD6EE" w:themeFill="accent1" w:themeFillTint="66"/>
        <w:rPr>
          <w:highlight w:val="yellow"/>
          <w:lang w:eastAsia="ru-RU"/>
        </w:rPr>
        <w:sectPr w:rsidR="00FA4485" w:rsidRPr="0008136D" w:rsidSect="00593EF3">
          <w:headerReference w:type="default" r:id="rId9"/>
          <w:footerReference w:type="default" r:id="rId10"/>
          <w:footerReference w:type="first" r:id="rId11"/>
          <w:pgSz w:w="11906" w:h="16838"/>
          <w:pgMar w:top="1134" w:right="707" w:bottom="1134" w:left="1418" w:header="708" w:footer="273" w:gutter="0"/>
          <w:cols w:space="708"/>
          <w:titlePg/>
          <w:docGrid w:linePitch="360"/>
        </w:sectPr>
      </w:pPr>
    </w:p>
    <w:p w:rsidR="00CF23C7" w:rsidRPr="004D63D0" w:rsidRDefault="00CF23C7" w:rsidP="00F75EF3">
      <w:pPr>
        <w:pStyle w:val="11"/>
        <w:rPr>
          <w:rFonts w:eastAsia="Calibri"/>
          <w:i/>
          <w:iCs/>
          <w:sz w:val="24"/>
          <w:szCs w:val="24"/>
        </w:rPr>
      </w:pPr>
      <w:bookmarkStart w:id="37" w:name="_Toc64298795"/>
      <w:r w:rsidRPr="004D63D0">
        <w:rPr>
          <w:sz w:val="24"/>
          <w:szCs w:val="24"/>
        </w:rPr>
        <w:lastRenderedPageBreak/>
        <w:t>3.</w:t>
      </w:r>
      <w:r w:rsidRPr="004D63D0">
        <w:rPr>
          <w:rFonts w:eastAsia="Calibri"/>
          <w:iCs/>
          <w:sz w:val="24"/>
          <w:szCs w:val="24"/>
        </w:rPr>
        <w:t>УТВЕРЖДЕНИЕ И СОГЛАСОВАНИЕ ГЕНЕРАЛЬНОГО ПЛАНА ПОСЕЛЕНИЯ</w:t>
      </w:r>
      <w:r w:rsidRPr="004D63D0">
        <w:rPr>
          <w:sz w:val="24"/>
          <w:szCs w:val="24"/>
        </w:rPr>
        <w:t>.</w:t>
      </w:r>
      <w:bookmarkEnd w:id="37"/>
    </w:p>
    <w:p w:rsidR="00184B43" w:rsidRPr="004D63D0" w:rsidRDefault="00184B43" w:rsidP="00F75EF3">
      <w:pPr>
        <w:autoSpaceDE w:val="0"/>
        <w:autoSpaceDN w:val="0"/>
        <w:adjustRightInd w:val="0"/>
        <w:spacing w:after="0"/>
        <w:ind w:firstLine="540"/>
        <w:jc w:val="both"/>
        <w:rPr>
          <w:rFonts w:ascii="Times New Roman" w:eastAsia="Calibri" w:hAnsi="Times New Roman" w:cs="Times New Roman"/>
          <w:sz w:val="24"/>
          <w:szCs w:val="24"/>
          <w:lang w:eastAsia="ru-RU"/>
        </w:rPr>
      </w:pP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 xml:space="preserve">3. Подготовка проекта генерального плана осуществляется в соответствии с требованиями </w:t>
      </w:r>
      <w:hyperlink r:id="rId12" w:history="1">
        <w:r w:rsidRPr="004D63D0">
          <w:rPr>
            <w:rFonts w:ascii="Times New Roman" w:eastAsia="Calibri" w:hAnsi="Times New Roman" w:cs="Times New Roman"/>
            <w:sz w:val="24"/>
            <w:szCs w:val="24"/>
            <w:lang w:eastAsia="ru-RU"/>
          </w:rPr>
          <w:t>статьи 9</w:t>
        </w:r>
      </w:hyperlink>
      <w:r w:rsidR="00247208" w:rsidRPr="004D63D0">
        <w:rPr>
          <w:rFonts w:ascii="Times New Roman" w:eastAsia="Calibri" w:hAnsi="Times New Roman" w:cs="Times New Roman"/>
          <w:sz w:val="24"/>
          <w:szCs w:val="24"/>
          <w:lang w:eastAsia="ru-RU"/>
        </w:rPr>
        <w:t>Градостроительного кодекса Российской Федерации</w:t>
      </w:r>
      <w:r w:rsidRPr="004D63D0">
        <w:rPr>
          <w:rFonts w:ascii="Times New Roman" w:eastAsia="Calibri" w:hAnsi="Times New Roman" w:cs="Times New Roman"/>
          <w:sz w:val="24"/>
          <w:szCs w:val="24"/>
          <w:lang w:eastAsia="ru-RU"/>
        </w:rPr>
        <w:t xml:space="preserve"> и с учетом региональных и (или) местных нормативов градостроительного проектирования, результатов публичных слушаний</w:t>
      </w:r>
      <w:r w:rsidR="007D4227" w:rsidRPr="004D63D0">
        <w:rPr>
          <w:rFonts w:ascii="Times New Roman" w:eastAsia="Calibri" w:hAnsi="Times New Roman" w:cs="Times New Roman"/>
          <w:sz w:val="24"/>
          <w:szCs w:val="24"/>
          <w:lang w:eastAsia="ru-RU"/>
        </w:rPr>
        <w:t xml:space="preserve"> или общественных обсуждений</w:t>
      </w:r>
      <w:r w:rsidRPr="004D63D0">
        <w:rPr>
          <w:rFonts w:ascii="Times New Roman" w:eastAsia="Calibri" w:hAnsi="Times New Roman" w:cs="Times New Roman"/>
          <w:sz w:val="24"/>
          <w:szCs w:val="24"/>
          <w:lang w:eastAsia="ru-RU"/>
        </w:rPr>
        <w:t xml:space="preserve"> по проекту генерального плана, а также с учетом предложений заинтересованных лиц.</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4. Заинтересованные лица вправе представить свои предложения по проекту генерального плана.</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5. Проект генерального плана подлежит обязательному рассмотрению на публичных слушаниях</w:t>
      </w:r>
      <w:r w:rsidR="007D4227" w:rsidRPr="004D63D0">
        <w:rPr>
          <w:rFonts w:ascii="Times New Roman" w:eastAsia="Calibri" w:hAnsi="Times New Roman" w:cs="Times New Roman"/>
          <w:sz w:val="24"/>
          <w:szCs w:val="24"/>
          <w:lang w:eastAsia="ru-RU"/>
        </w:rPr>
        <w:t xml:space="preserve"> или общественных обсуждениях</w:t>
      </w:r>
      <w:r w:rsidRPr="004D63D0">
        <w:rPr>
          <w:rFonts w:ascii="Times New Roman" w:eastAsia="Calibri" w:hAnsi="Times New Roman" w:cs="Times New Roman"/>
          <w:sz w:val="24"/>
          <w:szCs w:val="24"/>
          <w:lang w:eastAsia="ru-RU"/>
        </w:rPr>
        <w:t xml:space="preserve">, проводимых в соответствии со </w:t>
      </w:r>
      <w:hyperlink r:id="rId13" w:history="1">
        <w:r w:rsidRPr="004D63D0">
          <w:rPr>
            <w:rFonts w:ascii="Times New Roman" w:eastAsia="Calibri" w:hAnsi="Times New Roman" w:cs="Times New Roman"/>
            <w:sz w:val="24"/>
            <w:szCs w:val="24"/>
            <w:lang w:eastAsia="ru-RU"/>
          </w:rPr>
          <w:t>статьей 28</w:t>
        </w:r>
      </w:hyperlink>
      <w:r w:rsidR="00247208" w:rsidRPr="004D63D0">
        <w:rPr>
          <w:rFonts w:ascii="Times New Roman" w:eastAsia="Calibri" w:hAnsi="Times New Roman" w:cs="Times New Roman"/>
          <w:sz w:val="24"/>
          <w:szCs w:val="24"/>
          <w:lang w:eastAsia="ru-RU"/>
        </w:rPr>
        <w:t>Градостроительного кодекса Российской Федерации</w:t>
      </w:r>
      <w:r w:rsidRPr="004D63D0">
        <w:rPr>
          <w:rFonts w:ascii="Times New Roman" w:eastAsia="Calibri" w:hAnsi="Times New Roman" w:cs="Times New Roman"/>
          <w:sz w:val="24"/>
          <w:szCs w:val="24"/>
          <w:lang w:eastAsia="ru-RU"/>
        </w:rPr>
        <w:t>.</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6. Протоколы публичных слушаний</w:t>
      </w:r>
      <w:r w:rsidR="007D4227" w:rsidRPr="004D63D0">
        <w:rPr>
          <w:rFonts w:ascii="Times New Roman" w:eastAsia="Calibri" w:hAnsi="Times New Roman" w:cs="Times New Roman"/>
          <w:sz w:val="24"/>
          <w:szCs w:val="24"/>
          <w:lang w:eastAsia="ru-RU"/>
        </w:rPr>
        <w:t xml:space="preserve"> или общественных </w:t>
      </w:r>
      <w:r w:rsidR="00512E52" w:rsidRPr="004D63D0">
        <w:rPr>
          <w:rFonts w:ascii="Times New Roman" w:eastAsia="Calibri" w:hAnsi="Times New Roman" w:cs="Times New Roman"/>
          <w:sz w:val="24"/>
          <w:szCs w:val="24"/>
          <w:lang w:eastAsia="ru-RU"/>
        </w:rPr>
        <w:t>об</w:t>
      </w:r>
      <w:r w:rsidR="007D4227" w:rsidRPr="004D63D0">
        <w:rPr>
          <w:rFonts w:ascii="Times New Roman" w:eastAsia="Calibri" w:hAnsi="Times New Roman" w:cs="Times New Roman"/>
          <w:sz w:val="24"/>
          <w:szCs w:val="24"/>
          <w:lang w:eastAsia="ru-RU"/>
        </w:rPr>
        <w:t>суждений</w:t>
      </w:r>
      <w:r w:rsidRPr="004D63D0">
        <w:rPr>
          <w:rFonts w:ascii="Times New Roman" w:eastAsia="Calibri" w:hAnsi="Times New Roman" w:cs="Times New Roman"/>
          <w:sz w:val="24"/>
          <w:szCs w:val="24"/>
          <w:lang w:eastAsia="ru-RU"/>
        </w:rPr>
        <w:t xml:space="preserve">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w:t>
      </w:r>
      <w:r w:rsidR="00001B24" w:rsidRPr="004D63D0">
        <w:rPr>
          <w:rFonts w:ascii="Times New Roman" w:eastAsia="Calibri" w:hAnsi="Times New Roman" w:cs="Times New Roman"/>
          <w:sz w:val="24"/>
          <w:szCs w:val="24"/>
          <w:lang w:eastAsia="ru-RU"/>
        </w:rPr>
        <w:t>стного самоуправления поселения</w:t>
      </w:r>
      <w:r w:rsidRPr="004D63D0">
        <w:rPr>
          <w:rFonts w:ascii="Times New Roman" w:eastAsia="Calibri" w:hAnsi="Times New Roman" w:cs="Times New Roman"/>
          <w:sz w:val="24"/>
          <w:szCs w:val="24"/>
          <w:lang w:eastAsia="ru-RU"/>
        </w:rPr>
        <w:t>.</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7. Представительный орган местного самоуправления поселения с учетом протоколов публичных слушаний</w:t>
      </w:r>
      <w:r w:rsidR="007D4227" w:rsidRPr="004D63D0">
        <w:rPr>
          <w:rFonts w:ascii="Times New Roman" w:eastAsia="Calibri" w:hAnsi="Times New Roman" w:cs="Times New Roman"/>
          <w:sz w:val="24"/>
          <w:szCs w:val="24"/>
          <w:lang w:eastAsia="ru-RU"/>
        </w:rPr>
        <w:t xml:space="preserve"> или общественных обсуждений</w:t>
      </w:r>
      <w:r w:rsidRPr="004D63D0">
        <w:rPr>
          <w:rFonts w:ascii="Times New Roman" w:eastAsia="Calibri" w:hAnsi="Times New Roman" w:cs="Times New Roman"/>
          <w:sz w:val="24"/>
          <w:szCs w:val="24"/>
          <w:lang w:eastAsia="ru-RU"/>
        </w:rPr>
        <w:t xml:space="preserve">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w:t>
      </w:r>
      <w:r w:rsidR="00001B24" w:rsidRPr="004D63D0">
        <w:rPr>
          <w:rFonts w:ascii="Times New Roman" w:eastAsia="Calibri" w:hAnsi="Times New Roman" w:cs="Times New Roman"/>
          <w:sz w:val="24"/>
          <w:szCs w:val="24"/>
          <w:lang w:eastAsia="ru-RU"/>
        </w:rPr>
        <w:t>ния</w:t>
      </w:r>
      <w:r w:rsidRPr="004D63D0">
        <w:rPr>
          <w:rFonts w:ascii="Times New Roman" w:eastAsia="Calibri" w:hAnsi="Times New Roman" w:cs="Times New Roman"/>
          <w:sz w:val="24"/>
          <w:szCs w:val="24"/>
          <w:lang w:eastAsia="ru-RU"/>
        </w:rPr>
        <w:t xml:space="preserve"> на доработку в соответствии с указанными протоколами и заключением.</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CF23C7" w:rsidRPr="004D63D0" w:rsidRDefault="00CF23C7" w:rsidP="00B337D1">
      <w:pPr>
        <w:autoSpaceDE w:val="0"/>
        <w:autoSpaceDN w:val="0"/>
        <w:adjustRightInd w:val="0"/>
        <w:spacing w:after="0"/>
        <w:ind w:firstLine="567"/>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10. Внесение изменений в генеральный план осуществляется в соответствии со</w:t>
      </w:r>
      <w:hyperlink r:id="rId14" w:history="1">
        <w:r w:rsidRPr="004D63D0">
          <w:rPr>
            <w:rFonts w:ascii="Times New Roman" w:eastAsia="Calibri" w:hAnsi="Times New Roman" w:cs="Times New Roman"/>
            <w:sz w:val="24"/>
            <w:szCs w:val="24"/>
            <w:lang w:eastAsia="ru-RU"/>
          </w:rPr>
          <w:t>статьями 9</w:t>
        </w:r>
      </w:hyperlink>
      <w:r w:rsidRPr="004D63D0">
        <w:rPr>
          <w:rFonts w:ascii="Times New Roman" w:eastAsia="Calibri" w:hAnsi="Times New Roman" w:cs="Times New Roman"/>
          <w:sz w:val="24"/>
          <w:szCs w:val="24"/>
          <w:lang w:eastAsia="ru-RU"/>
        </w:rPr>
        <w:t xml:space="preserve"> и </w:t>
      </w:r>
      <w:hyperlink r:id="rId15" w:history="1">
        <w:r w:rsidRPr="004D63D0">
          <w:rPr>
            <w:rFonts w:ascii="Times New Roman" w:eastAsia="Calibri" w:hAnsi="Times New Roman" w:cs="Times New Roman"/>
            <w:sz w:val="24"/>
            <w:szCs w:val="24"/>
            <w:lang w:eastAsia="ru-RU"/>
          </w:rPr>
          <w:t>25</w:t>
        </w:r>
      </w:hyperlink>
      <w:r w:rsidR="00247208" w:rsidRPr="004D63D0">
        <w:rPr>
          <w:rFonts w:ascii="Times New Roman" w:eastAsia="Calibri" w:hAnsi="Times New Roman" w:cs="Times New Roman"/>
          <w:sz w:val="24"/>
          <w:szCs w:val="24"/>
          <w:lang w:eastAsia="ru-RU"/>
        </w:rPr>
        <w:t>Градостроительного кодекса Российской Федерации</w:t>
      </w:r>
      <w:r w:rsidRPr="004D63D0">
        <w:rPr>
          <w:rFonts w:ascii="Times New Roman" w:eastAsia="Calibri" w:hAnsi="Times New Roman" w:cs="Times New Roman"/>
          <w:sz w:val="24"/>
          <w:szCs w:val="24"/>
          <w:lang w:eastAsia="ru-RU"/>
        </w:rPr>
        <w:t>.</w:t>
      </w:r>
    </w:p>
    <w:p w:rsidR="007D4227" w:rsidRPr="004D63D0" w:rsidRDefault="00CF23C7" w:rsidP="00B337D1">
      <w:pPr>
        <w:autoSpaceDE w:val="0"/>
        <w:autoSpaceDN w:val="0"/>
        <w:adjustRightInd w:val="0"/>
        <w:spacing w:after="0" w:line="240" w:lineRule="auto"/>
        <w:ind w:firstLine="567"/>
        <w:jc w:val="both"/>
        <w:rPr>
          <w:rFonts w:ascii="Times New Roman" w:hAnsi="Times New Roman" w:cs="Times New Roman"/>
          <w:sz w:val="24"/>
          <w:szCs w:val="24"/>
        </w:rPr>
      </w:pPr>
      <w:r w:rsidRPr="004D63D0">
        <w:rPr>
          <w:rFonts w:ascii="Times New Roman" w:eastAsia="Calibri" w:hAnsi="Times New Roman" w:cs="Times New Roman"/>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007D4227" w:rsidRPr="004D63D0">
        <w:rPr>
          <w:rFonts w:ascii="Times New Roman" w:hAnsi="Times New Roman" w:cs="Times New Roman"/>
          <w:sz w:val="24"/>
          <w:szCs w:val="24"/>
        </w:rPr>
        <w:t>без проведения общественных обсуждений или публичных слушаний.</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p>
    <w:p w:rsidR="00CF23C7" w:rsidRPr="007D4227" w:rsidRDefault="00CF23C7" w:rsidP="007D4227">
      <w:pPr>
        <w:ind w:firstLine="567"/>
        <w:rPr>
          <w:rFonts w:ascii="Times New Roman" w:eastAsia="Calibri" w:hAnsi="Times New Roman" w:cs="Times New Roman"/>
          <w:b/>
          <w:sz w:val="24"/>
          <w:szCs w:val="24"/>
          <w:lang w:eastAsia="ru-RU"/>
        </w:rPr>
      </w:pPr>
      <w:r w:rsidRPr="004D63D0">
        <w:rPr>
          <w:rFonts w:ascii="Times New Roman" w:eastAsia="Calibri" w:hAnsi="Times New Roman" w:cs="Times New Roman"/>
          <w:b/>
          <w:sz w:val="24"/>
          <w:szCs w:val="24"/>
          <w:lang w:eastAsia="ru-RU"/>
        </w:rPr>
        <w:t>Особенности согласования проекта генерального плана поселения</w:t>
      </w:r>
      <w:r w:rsidR="007D4227" w:rsidRPr="004D63D0">
        <w:rPr>
          <w:rFonts w:ascii="Times New Roman" w:eastAsia="Calibri" w:hAnsi="Times New Roman" w:cs="Times New Roman"/>
          <w:b/>
          <w:sz w:val="24"/>
          <w:szCs w:val="24"/>
          <w:lang w:eastAsia="ru-RU"/>
        </w:rPr>
        <w:t xml:space="preserve"> приведены в ст. 25 </w:t>
      </w:r>
      <w:r w:rsidR="00247208" w:rsidRPr="004D63D0">
        <w:rPr>
          <w:rFonts w:ascii="Times New Roman" w:eastAsia="Calibri" w:hAnsi="Times New Roman" w:cs="Times New Roman"/>
          <w:b/>
          <w:sz w:val="24"/>
          <w:szCs w:val="24"/>
          <w:lang w:eastAsia="ru-RU"/>
        </w:rPr>
        <w:t>Градостроительного кодекса Российской Федерации</w:t>
      </w:r>
      <w:r w:rsidR="007D4227" w:rsidRPr="004D63D0">
        <w:rPr>
          <w:rFonts w:ascii="Times New Roman" w:eastAsia="Calibri" w:hAnsi="Times New Roman" w:cs="Times New Roman"/>
          <w:b/>
          <w:sz w:val="24"/>
          <w:szCs w:val="24"/>
          <w:lang w:eastAsia="ru-RU"/>
        </w:rPr>
        <w:t>.</w:t>
      </w:r>
    </w:p>
    <w:p w:rsidR="00B7373B" w:rsidRDefault="00B7373B">
      <w:pPr>
        <w:rPr>
          <w:b/>
          <w:bCs/>
          <w:i/>
          <w:iCs/>
        </w:rPr>
      </w:pPr>
      <w:r>
        <w:rPr>
          <w:b/>
          <w:bCs/>
          <w:i/>
          <w:iCs/>
        </w:rPr>
        <w:br w:type="page"/>
      </w:r>
    </w:p>
    <w:p w:rsidR="00B7373B" w:rsidRDefault="00B7373B" w:rsidP="00B7373B">
      <w:pPr>
        <w:pStyle w:val="af8"/>
        <w:spacing w:line="240" w:lineRule="auto"/>
        <w:jc w:val="right"/>
        <w:outlineLvl w:val="9"/>
        <w:rPr>
          <w:sz w:val="24"/>
          <w:szCs w:val="24"/>
        </w:rPr>
      </w:pPr>
      <w:r w:rsidRPr="00B7373B">
        <w:rPr>
          <w:sz w:val="24"/>
          <w:szCs w:val="24"/>
        </w:rPr>
        <w:lastRenderedPageBreak/>
        <w:t>Приложение №</w:t>
      </w:r>
      <w:r>
        <w:rPr>
          <w:sz w:val="24"/>
          <w:szCs w:val="24"/>
        </w:rPr>
        <w:t>2</w:t>
      </w:r>
      <w:r w:rsidRPr="00B7373B">
        <w:rPr>
          <w:sz w:val="24"/>
          <w:szCs w:val="24"/>
        </w:rPr>
        <w:cr/>
        <w:t xml:space="preserve">к решению </w:t>
      </w:r>
      <w:r>
        <w:rPr>
          <w:sz w:val="24"/>
          <w:szCs w:val="24"/>
        </w:rPr>
        <w:t>Совета народных депутатов</w:t>
      </w:r>
    </w:p>
    <w:p w:rsidR="00B7373B" w:rsidRPr="00B7373B" w:rsidRDefault="00B7373B" w:rsidP="00B7373B">
      <w:pPr>
        <w:pStyle w:val="af8"/>
        <w:spacing w:line="240" w:lineRule="auto"/>
        <w:jc w:val="right"/>
        <w:outlineLvl w:val="9"/>
        <w:rPr>
          <w:sz w:val="24"/>
          <w:szCs w:val="24"/>
        </w:rPr>
      </w:pPr>
      <w:r w:rsidRPr="00B7373B">
        <w:rPr>
          <w:sz w:val="24"/>
          <w:szCs w:val="24"/>
        </w:rPr>
        <w:t xml:space="preserve">Радченского сельского поселения </w:t>
      </w:r>
    </w:p>
    <w:p w:rsidR="00B7373B" w:rsidRPr="00B7373B" w:rsidRDefault="00B7373B" w:rsidP="00B7373B">
      <w:pPr>
        <w:pStyle w:val="af8"/>
        <w:spacing w:line="240" w:lineRule="auto"/>
        <w:jc w:val="right"/>
        <w:outlineLvl w:val="9"/>
        <w:rPr>
          <w:sz w:val="24"/>
          <w:szCs w:val="24"/>
        </w:rPr>
      </w:pPr>
      <w:r w:rsidRPr="00B7373B">
        <w:rPr>
          <w:sz w:val="24"/>
          <w:szCs w:val="24"/>
        </w:rPr>
        <w:t xml:space="preserve">Богучарского муниципального района </w:t>
      </w:r>
    </w:p>
    <w:p w:rsidR="00B7373B" w:rsidRDefault="00B7373B" w:rsidP="00B7373B">
      <w:pPr>
        <w:pStyle w:val="af8"/>
        <w:spacing w:line="240" w:lineRule="auto"/>
        <w:jc w:val="right"/>
        <w:outlineLvl w:val="9"/>
        <w:rPr>
          <w:sz w:val="24"/>
          <w:szCs w:val="24"/>
        </w:rPr>
      </w:pPr>
      <w:r>
        <w:rPr>
          <w:sz w:val="24"/>
          <w:szCs w:val="24"/>
        </w:rPr>
        <w:t>Воронежской области</w:t>
      </w:r>
      <w:r w:rsidRPr="00B7373B">
        <w:rPr>
          <w:sz w:val="24"/>
          <w:szCs w:val="24"/>
        </w:rPr>
        <w:t xml:space="preserve"> от 22.04.2022 № 112 </w:t>
      </w:r>
    </w:p>
    <w:p w:rsidR="00B7373B" w:rsidRDefault="00B7373B"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E17BB9" w:rsidRDefault="00E17BB9" w:rsidP="00E17BB9">
      <w:pPr>
        <w:pStyle w:val="af8"/>
        <w:spacing w:line="240" w:lineRule="auto"/>
        <w:jc w:val="center"/>
        <w:outlineLvl w:val="9"/>
      </w:pPr>
      <w:r w:rsidRPr="00D67F4E">
        <w:t>Карта границ населенных пунктов, входящих в состав поселения</w:t>
      </w:r>
    </w:p>
    <w:p w:rsidR="00E17BB9" w:rsidRDefault="00E17BB9" w:rsidP="00E17BB9">
      <w:pPr>
        <w:pStyle w:val="af8"/>
        <w:spacing w:line="240" w:lineRule="auto"/>
        <w:jc w:val="center"/>
        <w:outlineLvl w:val="9"/>
      </w:pPr>
    </w:p>
    <w:p w:rsidR="00E17BB9" w:rsidRPr="00B7373B" w:rsidRDefault="00E17BB9" w:rsidP="00B7373B">
      <w:pPr>
        <w:pStyle w:val="af8"/>
        <w:spacing w:line="240" w:lineRule="auto"/>
        <w:jc w:val="right"/>
        <w:outlineLvl w:val="9"/>
        <w:rPr>
          <w:sz w:val="24"/>
          <w:szCs w:val="24"/>
        </w:rPr>
      </w:pPr>
    </w:p>
    <w:p w:rsidR="00CF23C7" w:rsidRDefault="00B7373B" w:rsidP="00B7373B">
      <w:pPr>
        <w:jc w:val="both"/>
        <w:rPr>
          <w:b/>
          <w:bCs/>
          <w:i/>
          <w:iCs/>
        </w:rPr>
      </w:pPr>
      <w:r>
        <w:rPr>
          <w:b/>
          <w:bCs/>
          <w:i/>
          <w:iCs/>
          <w:noProof/>
          <w:lang w:eastAsia="ru-RU"/>
        </w:rPr>
        <w:drawing>
          <wp:inline distT="0" distB="0" distL="0" distR="0">
            <wp:extent cx="5941060" cy="5296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5296535"/>
                    </a:xfrm>
                    <a:prstGeom prst="rect">
                      <a:avLst/>
                    </a:prstGeom>
                  </pic:spPr>
                </pic:pic>
              </a:graphicData>
            </a:graphic>
          </wp:inline>
        </w:drawing>
      </w:r>
    </w:p>
    <w:p w:rsidR="00B7373B" w:rsidRDefault="00B7373B">
      <w:pPr>
        <w:rPr>
          <w:b/>
          <w:bCs/>
          <w:i/>
          <w:iCs/>
        </w:rPr>
      </w:pPr>
      <w:r>
        <w:rPr>
          <w:b/>
          <w:bCs/>
          <w:i/>
          <w:iCs/>
        </w:rPr>
        <w:br w:type="page"/>
      </w:r>
    </w:p>
    <w:p w:rsidR="00B7373B" w:rsidRDefault="00B7373B" w:rsidP="00B7373B">
      <w:pPr>
        <w:pStyle w:val="af8"/>
        <w:spacing w:line="240" w:lineRule="auto"/>
        <w:jc w:val="right"/>
        <w:outlineLvl w:val="9"/>
        <w:rPr>
          <w:sz w:val="24"/>
          <w:szCs w:val="24"/>
        </w:rPr>
      </w:pPr>
      <w:r w:rsidRPr="00B7373B">
        <w:rPr>
          <w:sz w:val="24"/>
          <w:szCs w:val="24"/>
        </w:rPr>
        <w:lastRenderedPageBreak/>
        <w:t xml:space="preserve">Приложение </w:t>
      </w:r>
      <w:r>
        <w:rPr>
          <w:sz w:val="24"/>
          <w:szCs w:val="24"/>
        </w:rPr>
        <w:t>№ 3</w:t>
      </w:r>
    </w:p>
    <w:p w:rsidR="00B7373B" w:rsidRDefault="00B7373B" w:rsidP="00B7373B">
      <w:pPr>
        <w:pStyle w:val="af8"/>
        <w:spacing w:line="240" w:lineRule="auto"/>
        <w:jc w:val="right"/>
        <w:outlineLvl w:val="9"/>
        <w:rPr>
          <w:sz w:val="24"/>
          <w:szCs w:val="24"/>
        </w:rPr>
      </w:pPr>
      <w:r w:rsidRPr="00B7373B">
        <w:rPr>
          <w:sz w:val="24"/>
          <w:szCs w:val="24"/>
        </w:rPr>
        <w:t xml:space="preserve">к решению </w:t>
      </w:r>
      <w:r>
        <w:rPr>
          <w:sz w:val="24"/>
          <w:szCs w:val="24"/>
        </w:rPr>
        <w:t>Совета народных депутатов</w:t>
      </w:r>
    </w:p>
    <w:p w:rsidR="00B7373B" w:rsidRPr="00B7373B" w:rsidRDefault="00B7373B" w:rsidP="00B7373B">
      <w:pPr>
        <w:pStyle w:val="af8"/>
        <w:spacing w:line="240" w:lineRule="auto"/>
        <w:jc w:val="right"/>
        <w:outlineLvl w:val="9"/>
        <w:rPr>
          <w:sz w:val="24"/>
          <w:szCs w:val="24"/>
        </w:rPr>
      </w:pPr>
      <w:r w:rsidRPr="00B7373B">
        <w:rPr>
          <w:sz w:val="24"/>
          <w:szCs w:val="24"/>
        </w:rPr>
        <w:t xml:space="preserve">Радченского сельского поселения </w:t>
      </w:r>
    </w:p>
    <w:p w:rsidR="00B7373B" w:rsidRPr="00B7373B" w:rsidRDefault="00B7373B" w:rsidP="00B7373B">
      <w:pPr>
        <w:pStyle w:val="af8"/>
        <w:spacing w:line="240" w:lineRule="auto"/>
        <w:jc w:val="right"/>
        <w:outlineLvl w:val="9"/>
        <w:rPr>
          <w:sz w:val="24"/>
          <w:szCs w:val="24"/>
        </w:rPr>
      </w:pPr>
      <w:r w:rsidRPr="00B7373B">
        <w:rPr>
          <w:sz w:val="24"/>
          <w:szCs w:val="24"/>
        </w:rPr>
        <w:t xml:space="preserve">Богучарского муниципального района </w:t>
      </w:r>
    </w:p>
    <w:p w:rsidR="00B7373B" w:rsidRDefault="00B7373B" w:rsidP="00B7373B">
      <w:pPr>
        <w:pStyle w:val="af8"/>
        <w:spacing w:line="240" w:lineRule="auto"/>
        <w:jc w:val="right"/>
        <w:outlineLvl w:val="9"/>
        <w:rPr>
          <w:sz w:val="24"/>
          <w:szCs w:val="24"/>
        </w:rPr>
      </w:pPr>
      <w:r>
        <w:rPr>
          <w:sz w:val="24"/>
          <w:szCs w:val="24"/>
        </w:rPr>
        <w:t>Воронежской области</w:t>
      </w:r>
      <w:r w:rsidRPr="00B7373B">
        <w:rPr>
          <w:sz w:val="24"/>
          <w:szCs w:val="24"/>
        </w:rPr>
        <w:t xml:space="preserve"> от 22.04.2022 № 112 </w:t>
      </w:r>
    </w:p>
    <w:p w:rsidR="00B7373B" w:rsidRDefault="00B7373B"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E17BB9" w:rsidRDefault="00E17BB9" w:rsidP="00E17BB9">
      <w:pPr>
        <w:pStyle w:val="af8"/>
        <w:spacing w:line="240" w:lineRule="auto"/>
        <w:jc w:val="center"/>
        <w:outlineLvl w:val="9"/>
        <w:rPr>
          <w:sz w:val="24"/>
          <w:szCs w:val="24"/>
        </w:rPr>
      </w:pPr>
      <w:r w:rsidRPr="00D67F4E">
        <w:t>Карта функциональных зон территории поселения</w:t>
      </w:r>
    </w:p>
    <w:p w:rsidR="00E17BB9" w:rsidRDefault="00E17BB9"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B7373B" w:rsidRDefault="00B7373B" w:rsidP="00B7373B">
      <w:pPr>
        <w:pStyle w:val="af8"/>
        <w:spacing w:line="240" w:lineRule="auto"/>
        <w:jc w:val="right"/>
        <w:outlineLvl w:val="9"/>
        <w:rPr>
          <w:sz w:val="24"/>
          <w:szCs w:val="24"/>
        </w:rPr>
      </w:pPr>
      <w:r>
        <w:rPr>
          <w:noProof/>
          <w:sz w:val="24"/>
          <w:szCs w:val="24"/>
        </w:rPr>
        <w:drawing>
          <wp:inline distT="0" distB="0" distL="0" distR="0">
            <wp:extent cx="5941060" cy="5391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5391785"/>
                    </a:xfrm>
                    <a:prstGeom prst="rect">
                      <a:avLst/>
                    </a:prstGeom>
                  </pic:spPr>
                </pic:pic>
              </a:graphicData>
            </a:graphic>
          </wp:inline>
        </w:drawing>
      </w:r>
    </w:p>
    <w:p w:rsidR="00E17BB9" w:rsidRDefault="00B7373B" w:rsidP="00E17BB9">
      <w:pPr>
        <w:pStyle w:val="af8"/>
        <w:spacing w:line="240" w:lineRule="auto"/>
        <w:jc w:val="right"/>
        <w:outlineLvl w:val="9"/>
        <w:rPr>
          <w:sz w:val="24"/>
          <w:szCs w:val="24"/>
        </w:rPr>
      </w:pPr>
      <w:r>
        <w:rPr>
          <w:b/>
          <w:bCs/>
          <w:i/>
          <w:iCs/>
        </w:rPr>
        <w:br w:type="page"/>
      </w:r>
      <w:r w:rsidR="00E17BB9" w:rsidRPr="00B7373B">
        <w:rPr>
          <w:sz w:val="24"/>
          <w:szCs w:val="24"/>
        </w:rPr>
        <w:lastRenderedPageBreak/>
        <w:t xml:space="preserve">Приложение </w:t>
      </w:r>
      <w:r w:rsidR="00E17BB9">
        <w:rPr>
          <w:sz w:val="24"/>
          <w:szCs w:val="24"/>
        </w:rPr>
        <w:t>№4</w:t>
      </w:r>
      <w:r w:rsidR="00E17BB9" w:rsidRPr="00B7373B">
        <w:rPr>
          <w:sz w:val="24"/>
          <w:szCs w:val="24"/>
        </w:rPr>
        <w:cr/>
        <w:t xml:space="preserve">к решению </w:t>
      </w:r>
      <w:r w:rsidR="00E17BB9">
        <w:rPr>
          <w:sz w:val="24"/>
          <w:szCs w:val="24"/>
        </w:rPr>
        <w:t>Совета народных депутатов</w:t>
      </w:r>
    </w:p>
    <w:p w:rsidR="00E17BB9" w:rsidRPr="00B7373B" w:rsidRDefault="00E17BB9" w:rsidP="00E17BB9">
      <w:pPr>
        <w:pStyle w:val="af8"/>
        <w:spacing w:line="240" w:lineRule="auto"/>
        <w:jc w:val="right"/>
        <w:outlineLvl w:val="9"/>
        <w:rPr>
          <w:sz w:val="24"/>
          <w:szCs w:val="24"/>
        </w:rPr>
      </w:pPr>
      <w:r w:rsidRPr="00B7373B">
        <w:rPr>
          <w:sz w:val="24"/>
          <w:szCs w:val="24"/>
        </w:rPr>
        <w:t xml:space="preserve">Радченского сельского поселения </w:t>
      </w:r>
    </w:p>
    <w:p w:rsidR="00E17BB9" w:rsidRPr="00B7373B" w:rsidRDefault="00E17BB9" w:rsidP="00E17BB9">
      <w:pPr>
        <w:pStyle w:val="af8"/>
        <w:spacing w:line="240" w:lineRule="auto"/>
        <w:jc w:val="right"/>
        <w:outlineLvl w:val="9"/>
        <w:rPr>
          <w:sz w:val="24"/>
          <w:szCs w:val="24"/>
        </w:rPr>
      </w:pPr>
      <w:r w:rsidRPr="00B7373B">
        <w:rPr>
          <w:sz w:val="24"/>
          <w:szCs w:val="24"/>
        </w:rPr>
        <w:t xml:space="preserve">Богучарского муниципального района </w:t>
      </w:r>
    </w:p>
    <w:p w:rsidR="00E17BB9" w:rsidRDefault="00E17BB9" w:rsidP="00E17BB9">
      <w:pPr>
        <w:pStyle w:val="af8"/>
        <w:spacing w:line="240" w:lineRule="auto"/>
        <w:jc w:val="right"/>
        <w:outlineLvl w:val="9"/>
        <w:rPr>
          <w:sz w:val="24"/>
          <w:szCs w:val="24"/>
        </w:rPr>
      </w:pPr>
      <w:r>
        <w:rPr>
          <w:sz w:val="24"/>
          <w:szCs w:val="24"/>
        </w:rPr>
        <w:t>Воронежской области</w:t>
      </w:r>
      <w:r w:rsidRPr="00B7373B">
        <w:rPr>
          <w:sz w:val="24"/>
          <w:szCs w:val="24"/>
        </w:rPr>
        <w:t xml:space="preserve"> от 22.04.2022 № 112 </w:t>
      </w:r>
    </w:p>
    <w:p w:rsidR="00E17BB9" w:rsidRDefault="00E17BB9" w:rsidP="00E17BB9">
      <w:pPr>
        <w:pStyle w:val="af8"/>
        <w:spacing w:line="240" w:lineRule="auto"/>
        <w:jc w:val="right"/>
        <w:outlineLvl w:val="9"/>
        <w:rPr>
          <w:sz w:val="24"/>
          <w:szCs w:val="24"/>
        </w:rPr>
      </w:pPr>
    </w:p>
    <w:p w:rsidR="00E17BB9" w:rsidRDefault="00E17BB9" w:rsidP="00E17BB9">
      <w:pPr>
        <w:pStyle w:val="af8"/>
        <w:spacing w:line="240" w:lineRule="auto"/>
        <w:jc w:val="right"/>
        <w:outlineLvl w:val="9"/>
        <w:rPr>
          <w:sz w:val="24"/>
          <w:szCs w:val="24"/>
        </w:rPr>
      </w:pPr>
    </w:p>
    <w:p w:rsidR="00E17BB9" w:rsidRDefault="00E17BB9" w:rsidP="00E17BB9">
      <w:pPr>
        <w:pStyle w:val="af8"/>
        <w:spacing w:line="240" w:lineRule="auto"/>
        <w:jc w:val="right"/>
        <w:outlineLvl w:val="9"/>
        <w:rPr>
          <w:sz w:val="24"/>
          <w:szCs w:val="24"/>
        </w:rPr>
      </w:pPr>
    </w:p>
    <w:p w:rsidR="00E17BB9" w:rsidRDefault="00E17BB9" w:rsidP="00E17BB9">
      <w:pPr>
        <w:pStyle w:val="af8"/>
        <w:spacing w:line="240" w:lineRule="auto"/>
        <w:jc w:val="right"/>
        <w:outlineLvl w:val="9"/>
        <w:rPr>
          <w:sz w:val="24"/>
          <w:szCs w:val="24"/>
        </w:rPr>
      </w:pPr>
    </w:p>
    <w:p w:rsidR="00E17BB9" w:rsidRDefault="00E17BB9" w:rsidP="00E17BB9">
      <w:pPr>
        <w:pStyle w:val="af8"/>
        <w:spacing w:line="240" w:lineRule="auto"/>
        <w:jc w:val="center"/>
        <w:outlineLvl w:val="9"/>
        <w:rPr>
          <w:sz w:val="24"/>
          <w:szCs w:val="24"/>
        </w:rPr>
      </w:pPr>
      <w:r w:rsidRPr="00D67F4E">
        <w:t>Карта планируемого размещения объектов капитального строительства местного значения</w:t>
      </w:r>
    </w:p>
    <w:p w:rsidR="00E17BB9" w:rsidRDefault="00E17BB9" w:rsidP="00E17BB9">
      <w:pPr>
        <w:pStyle w:val="af8"/>
        <w:spacing w:line="240" w:lineRule="auto"/>
        <w:jc w:val="right"/>
        <w:outlineLvl w:val="9"/>
        <w:rPr>
          <w:sz w:val="24"/>
          <w:szCs w:val="24"/>
        </w:rPr>
      </w:pPr>
    </w:p>
    <w:p w:rsidR="00E17BB9" w:rsidRDefault="00E17BB9">
      <w:pPr>
        <w:rPr>
          <w:b/>
          <w:bCs/>
          <w:i/>
          <w:iCs/>
        </w:rPr>
      </w:pPr>
      <w:r>
        <w:rPr>
          <w:b/>
          <w:bCs/>
          <w:i/>
          <w:iCs/>
          <w:noProof/>
          <w:lang w:eastAsia="ru-RU"/>
        </w:rPr>
        <w:drawing>
          <wp:inline distT="0" distB="0" distL="0" distR="0">
            <wp:extent cx="5941060" cy="4460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460240"/>
                    </a:xfrm>
                    <a:prstGeom prst="rect">
                      <a:avLst/>
                    </a:prstGeom>
                  </pic:spPr>
                </pic:pic>
              </a:graphicData>
            </a:graphic>
          </wp:inline>
        </w:drawing>
      </w:r>
    </w:p>
    <w:p w:rsidR="00B7373B" w:rsidRDefault="00B7373B">
      <w:pPr>
        <w:rPr>
          <w:b/>
          <w:bCs/>
          <w:i/>
          <w:iCs/>
        </w:rPr>
      </w:pPr>
    </w:p>
    <w:p w:rsidR="00B7373B" w:rsidRDefault="00B7373B" w:rsidP="00B7373B">
      <w:pPr>
        <w:pStyle w:val="af8"/>
        <w:spacing w:line="240" w:lineRule="auto"/>
        <w:jc w:val="right"/>
        <w:outlineLvl w:val="9"/>
        <w:rPr>
          <w:sz w:val="24"/>
          <w:szCs w:val="24"/>
        </w:rPr>
      </w:pPr>
      <w:r w:rsidRPr="00B7373B">
        <w:rPr>
          <w:sz w:val="24"/>
          <w:szCs w:val="24"/>
        </w:rPr>
        <w:lastRenderedPageBreak/>
        <w:t xml:space="preserve">Приложение </w:t>
      </w:r>
      <w:r>
        <w:rPr>
          <w:sz w:val="24"/>
          <w:szCs w:val="24"/>
        </w:rPr>
        <w:t>№</w:t>
      </w:r>
      <w:r w:rsidR="00B83620">
        <w:rPr>
          <w:sz w:val="24"/>
          <w:szCs w:val="24"/>
        </w:rPr>
        <w:t>5</w:t>
      </w:r>
      <w:r w:rsidRPr="00B7373B">
        <w:rPr>
          <w:sz w:val="24"/>
          <w:szCs w:val="24"/>
        </w:rPr>
        <w:cr/>
        <w:t xml:space="preserve">к решению </w:t>
      </w:r>
      <w:r>
        <w:rPr>
          <w:sz w:val="24"/>
          <w:szCs w:val="24"/>
        </w:rPr>
        <w:t>Совета народных депутатов</w:t>
      </w:r>
    </w:p>
    <w:p w:rsidR="00B7373B" w:rsidRPr="00B7373B" w:rsidRDefault="00B7373B" w:rsidP="00B7373B">
      <w:pPr>
        <w:pStyle w:val="af8"/>
        <w:spacing w:line="240" w:lineRule="auto"/>
        <w:jc w:val="right"/>
        <w:outlineLvl w:val="9"/>
        <w:rPr>
          <w:sz w:val="24"/>
          <w:szCs w:val="24"/>
        </w:rPr>
      </w:pPr>
      <w:r w:rsidRPr="00B7373B">
        <w:rPr>
          <w:sz w:val="24"/>
          <w:szCs w:val="24"/>
        </w:rPr>
        <w:t xml:space="preserve">Радченского сельского поселения </w:t>
      </w:r>
    </w:p>
    <w:p w:rsidR="00B7373B" w:rsidRPr="00B7373B" w:rsidRDefault="00B7373B" w:rsidP="00B7373B">
      <w:pPr>
        <w:pStyle w:val="af8"/>
        <w:spacing w:line="240" w:lineRule="auto"/>
        <w:jc w:val="right"/>
        <w:outlineLvl w:val="9"/>
        <w:rPr>
          <w:sz w:val="24"/>
          <w:szCs w:val="24"/>
        </w:rPr>
      </w:pPr>
      <w:r w:rsidRPr="00B7373B">
        <w:rPr>
          <w:sz w:val="24"/>
          <w:szCs w:val="24"/>
        </w:rPr>
        <w:t xml:space="preserve">Богучарского муниципального района </w:t>
      </w:r>
    </w:p>
    <w:p w:rsidR="00B7373B" w:rsidRDefault="00B7373B" w:rsidP="00B7373B">
      <w:pPr>
        <w:pStyle w:val="af8"/>
        <w:spacing w:line="240" w:lineRule="auto"/>
        <w:jc w:val="right"/>
        <w:outlineLvl w:val="9"/>
        <w:rPr>
          <w:sz w:val="24"/>
          <w:szCs w:val="24"/>
        </w:rPr>
      </w:pPr>
      <w:r>
        <w:rPr>
          <w:sz w:val="24"/>
          <w:szCs w:val="24"/>
        </w:rPr>
        <w:t>Воронежской области</w:t>
      </w:r>
      <w:r w:rsidRPr="00B7373B">
        <w:rPr>
          <w:sz w:val="24"/>
          <w:szCs w:val="24"/>
        </w:rPr>
        <w:t xml:space="preserve"> от 22.04.2022 № 112 </w:t>
      </w:r>
    </w:p>
    <w:p w:rsidR="00E17BB9" w:rsidRDefault="00E17BB9"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E17BB9" w:rsidRDefault="00E17BB9" w:rsidP="00E17BB9">
      <w:pPr>
        <w:pStyle w:val="af8"/>
        <w:spacing w:line="240" w:lineRule="auto"/>
        <w:jc w:val="center"/>
        <w:outlineLvl w:val="9"/>
        <w:rPr>
          <w:sz w:val="24"/>
          <w:szCs w:val="24"/>
        </w:rPr>
      </w:pPr>
      <w:r w:rsidRPr="00D67F4E">
        <w:t>Карта планируемого размещения объектов транспортной</w:t>
      </w:r>
      <w:r>
        <w:t xml:space="preserve"> и </w:t>
      </w:r>
      <w:r w:rsidRPr="00D67F4E">
        <w:t>инженерной инфраструктуры</w:t>
      </w:r>
    </w:p>
    <w:p w:rsidR="00E17BB9" w:rsidRDefault="00E17BB9" w:rsidP="00B7373B">
      <w:pPr>
        <w:pStyle w:val="af8"/>
        <w:spacing w:line="240" w:lineRule="auto"/>
        <w:jc w:val="right"/>
        <w:outlineLvl w:val="9"/>
        <w:rPr>
          <w:sz w:val="24"/>
          <w:szCs w:val="24"/>
        </w:rPr>
      </w:pPr>
    </w:p>
    <w:p w:rsidR="00E17BB9" w:rsidRDefault="00E17BB9" w:rsidP="00B7373B">
      <w:pPr>
        <w:pStyle w:val="af8"/>
        <w:spacing w:line="240" w:lineRule="auto"/>
        <w:jc w:val="right"/>
        <w:outlineLvl w:val="9"/>
        <w:rPr>
          <w:sz w:val="24"/>
          <w:szCs w:val="24"/>
        </w:rPr>
      </w:pPr>
    </w:p>
    <w:p w:rsidR="00B7373B" w:rsidRDefault="00E17BB9">
      <w:pPr>
        <w:rPr>
          <w:b/>
          <w:bCs/>
          <w:i/>
          <w:iCs/>
        </w:rPr>
      </w:pPr>
      <w:r>
        <w:rPr>
          <w:b/>
          <w:bCs/>
          <w:i/>
          <w:iCs/>
          <w:noProof/>
          <w:lang w:eastAsia="ru-RU"/>
        </w:rPr>
        <w:drawing>
          <wp:inline distT="0" distB="0" distL="0" distR="0">
            <wp:extent cx="5941060" cy="50615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5061585"/>
                    </a:xfrm>
                    <a:prstGeom prst="rect">
                      <a:avLst/>
                    </a:prstGeom>
                  </pic:spPr>
                </pic:pic>
              </a:graphicData>
            </a:graphic>
          </wp:inline>
        </w:drawing>
      </w:r>
    </w:p>
    <w:p w:rsidR="00B7373B" w:rsidRDefault="00B7373B">
      <w:pPr>
        <w:rPr>
          <w:b/>
          <w:bCs/>
          <w:i/>
          <w:iCs/>
        </w:rPr>
      </w:pPr>
      <w:bookmarkStart w:id="38" w:name="_GoBack"/>
      <w:bookmarkEnd w:id="38"/>
    </w:p>
    <w:p w:rsidR="00B7373B" w:rsidRPr="006065FB" w:rsidRDefault="00B7373B" w:rsidP="00B7373B">
      <w:pPr>
        <w:jc w:val="both"/>
        <w:rPr>
          <w:b/>
          <w:bCs/>
          <w:i/>
          <w:iCs/>
        </w:rPr>
      </w:pPr>
    </w:p>
    <w:sectPr w:rsidR="00B7373B" w:rsidRPr="006065FB" w:rsidSect="00A91571">
      <w:pgSz w:w="11906" w:h="16838"/>
      <w:pgMar w:top="1134" w:right="849" w:bottom="1134" w:left="1701" w:header="708" w:footer="27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357" w:rsidRDefault="000B3357" w:rsidP="001774D7">
      <w:pPr>
        <w:spacing w:after="0" w:line="240" w:lineRule="auto"/>
      </w:pPr>
      <w:r>
        <w:separator/>
      </w:r>
    </w:p>
  </w:endnote>
  <w:endnote w:type="continuationSeparator" w:id="1">
    <w:p w:rsidR="000B3357" w:rsidRDefault="000B3357" w:rsidP="00177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441545"/>
      <w:docPartObj>
        <w:docPartGallery w:val="Page Numbers (Bottom of Page)"/>
        <w:docPartUnique/>
      </w:docPartObj>
    </w:sdtPr>
    <w:sdtContent>
      <w:p w:rsidR="0014191D" w:rsidRDefault="0014191D" w:rsidP="001774D7">
        <w:pPr>
          <w:pStyle w:val="a6"/>
          <w:jc w:val="center"/>
        </w:pPr>
      </w:p>
    </w:sdtContent>
  </w:sdt>
  <w:p w:rsidR="0014191D" w:rsidRPr="00D74359" w:rsidRDefault="0014191D" w:rsidP="005D094A">
    <w:pPr>
      <w:pStyle w:val="a6"/>
      <w:tabs>
        <w:tab w:val="clear" w:pos="4677"/>
        <w:tab w:val="clear" w:pos="9355"/>
        <w:tab w:val="left" w:pos="4678"/>
      </w:tabs>
      <w:jc w:val="right"/>
      <w:rPr>
        <w:rFonts w:ascii="Times New Roman" w:hAnsi="Times New Roman" w:cs="Times New Roman"/>
        <w:i/>
        <w:sz w:val="20"/>
        <w:szCs w:val="20"/>
      </w:rP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092334"/>
      <w:docPartObj>
        <w:docPartGallery w:val="Page Numbers (Bottom of Page)"/>
        <w:docPartUnique/>
      </w:docPartObj>
    </w:sdtPr>
    <w:sdtEndPr>
      <w:rPr>
        <w:rFonts w:ascii="Times New Roman" w:hAnsi="Times New Roman" w:cs="Times New Roman"/>
        <w:i/>
      </w:rPr>
    </w:sdtEndPr>
    <w:sdtContent>
      <w:p w:rsidR="0014191D" w:rsidRDefault="0014191D" w:rsidP="00884407">
        <w:pPr>
          <w:pStyle w:val="a6"/>
          <w:tabs>
            <w:tab w:val="clear" w:pos="4677"/>
            <w:tab w:val="center" w:pos="0"/>
          </w:tabs>
          <w:jc w:val="right"/>
        </w:pPr>
      </w:p>
      <w:p w:rsidR="0014191D" w:rsidRPr="007D1C22" w:rsidRDefault="0014191D" w:rsidP="007D1C22">
        <w:pPr>
          <w:pStyle w:val="a6"/>
          <w:jc w:val="right"/>
          <w:rPr>
            <w:rFonts w:ascii="Times New Roman" w:hAnsi="Times New Roman" w:cs="Times New Roman"/>
            <w:i/>
          </w:rPr>
        </w:pPr>
      </w:p>
    </w:sdtContent>
  </w:sdt>
  <w:p w:rsidR="0014191D" w:rsidRDefault="0014191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357" w:rsidRDefault="000B3357" w:rsidP="001774D7">
      <w:pPr>
        <w:spacing w:after="0" w:line="240" w:lineRule="auto"/>
      </w:pPr>
      <w:r>
        <w:separator/>
      </w:r>
    </w:p>
  </w:footnote>
  <w:footnote w:type="continuationSeparator" w:id="1">
    <w:p w:rsidR="000B3357" w:rsidRDefault="000B3357" w:rsidP="001774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91D" w:rsidRPr="0078528E" w:rsidRDefault="0014191D" w:rsidP="005B6CB4">
    <w:pPr>
      <w:pStyle w:val="a4"/>
      <w:jc w:val="center"/>
      <w:rPr>
        <w:rFonts w:ascii="Times New Roman" w:hAnsi="Times New Roman" w:cs="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2BD4DC9A"/>
    <w:name w:val="WW8Num5"/>
    <w:lvl w:ilvl="0">
      <w:start w:val="1"/>
      <w:numFmt w:val="bullet"/>
      <w:lvlText w:val=""/>
      <w:lvlJc w:val="left"/>
      <w:pPr>
        <w:tabs>
          <w:tab w:val="num" w:pos="786"/>
        </w:tabs>
        <w:ind w:left="786" w:hanging="360"/>
      </w:pPr>
      <w:rPr>
        <w:rFonts w:ascii="Wingdings" w:hAnsi="Wingdings"/>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2953808"/>
    <w:multiLevelType w:val="hybridMultilevel"/>
    <w:tmpl w:val="8794B4C8"/>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E67F9D"/>
    <w:multiLevelType w:val="hybridMultilevel"/>
    <w:tmpl w:val="043246B6"/>
    <w:lvl w:ilvl="0" w:tplc="63B69FE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DD1D55"/>
    <w:multiLevelType w:val="multilevel"/>
    <w:tmpl w:val="041E3D52"/>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28C1077"/>
    <w:multiLevelType w:val="hybridMultilevel"/>
    <w:tmpl w:val="D100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107CBA"/>
    <w:multiLevelType w:val="hybridMultilevel"/>
    <w:tmpl w:val="845E749A"/>
    <w:lvl w:ilvl="0" w:tplc="63B69FEE">
      <w:start w:val="1"/>
      <w:numFmt w:val="bullet"/>
      <w:lvlText w:val="-"/>
      <w:lvlJc w:val="left"/>
      <w:pPr>
        <w:tabs>
          <w:tab w:val="num" w:pos="720"/>
        </w:tabs>
        <w:ind w:left="720" w:hanging="36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C630B29"/>
    <w:multiLevelType w:val="hybridMultilevel"/>
    <w:tmpl w:val="01440DFA"/>
    <w:lvl w:ilvl="0" w:tplc="04190001">
      <w:start w:val="1"/>
      <w:numFmt w:val="bullet"/>
      <w:lvlText w:val=""/>
      <w:lvlJc w:val="left"/>
      <w:pPr>
        <w:ind w:left="2148" w:hanging="360"/>
      </w:pPr>
      <w:rPr>
        <w:rFonts w:ascii="Symbol" w:hAnsi="Symbol"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3">
    <w:nsid w:val="2E813861"/>
    <w:multiLevelType w:val="hybridMultilevel"/>
    <w:tmpl w:val="2542C0FE"/>
    <w:lvl w:ilvl="0" w:tplc="63B69FE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C61E65"/>
    <w:multiLevelType w:val="hybridMultilevel"/>
    <w:tmpl w:val="6C846174"/>
    <w:lvl w:ilvl="0" w:tplc="70AAB56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F73CE6"/>
    <w:multiLevelType w:val="multilevel"/>
    <w:tmpl w:val="DAC42B6A"/>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sz w:val="24"/>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8">
    <w:nsid w:val="40B1113A"/>
    <w:multiLevelType w:val="hybridMultilevel"/>
    <w:tmpl w:val="01B4D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3D7336"/>
    <w:multiLevelType w:val="multilevel"/>
    <w:tmpl w:val="4A74BD2E"/>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22">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64DC0B61"/>
    <w:multiLevelType w:val="hybridMultilevel"/>
    <w:tmpl w:val="5C5EDC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5D977F3"/>
    <w:multiLevelType w:val="hybridMultilevel"/>
    <w:tmpl w:val="E4BA5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28">
    <w:nsid w:val="7CE65C43"/>
    <w:multiLevelType w:val="hybridMultilevel"/>
    <w:tmpl w:val="712410F0"/>
    <w:lvl w:ilvl="0" w:tplc="C678A09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
  </w:num>
  <w:num w:numId="3">
    <w:abstractNumId w:val="6"/>
  </w:num>
  <w:num w:numId="4">
    <w:abstractNumId w:val="22"/>
  </w:num>
  <w:num w:numId="5">
    <w:abstractNumId w:val="16"/>
  </w:num>
  <w:num w:numId="6">
    <w:abstractNumId w:val="25"/>
  </w:num>
  <w:num w:numId="7">
    <w:abstractNumId w:val="4"/>
  </w:num>
  <w:num w:numId="8">
    <w:abstractNumId w:val="26"/>
  </w:num>
  <w:num w:numId="9">
    <w:abstractNumId w:val="1"/>
  </w:num>
  <w:num w:numId="10">
    <w:abstractNumId w:val="5"/>
  </w:num>
  <w:num w:numId="11">
    <w:abstractNumId w:val="19"/>
  </w:num>
  <w:num w:numId="12">
    <w:abstractNumId w:val="2"/>
  </w:num>
  <w:num w:numId="13">
    <w:abstractNumId w:val="17"/>
  </w:num>
  <w:num w:numId="14">
    <w:abstractNumId w:val="10"/>
  </w:num>
  <w:num w:numId="15">
    <w:abstractNumId w:val="28"/>
  </w:num>
  <w:num w:numId="16">
    <w:abstractNumId w:val="18"/>
  </w:num>
  <w:num w:numId="17">
    <w:abstractNumId w:val="12"/>
  </w:num>
  <w:num w:numId="18">
    <w:abstractNumId w:val="21"/>
  </w:num>
  <w:num w:numId="19">
    <w:abstractNumId w:val="27"/>
  </w:num>
  <w:num w:numId="20">
    <w:abstractNumId w:val="8"/>
  </w:num>
  <w:num w:numId="21">
    <w:abstractNumId w:val="15"/>
  </w:num>
  <w:num w:numId="22">
    <w:abstractNumId w:val="14"/>
  </w:num>
  <w:num w:numId="23">
    <w:abstractNumId w:val="11"/>
  </w:num>
  <w:num w:numId="24">
    <w:abstractNumId w:val="23"/>
  </w:num>
  <w:num w:numId="25">
    <w:abstractNumId w:val="7"/>
  </w:num>
  <w:num w:numId="26">
    <w:abstractNumId w:val="24"/>
  </w:num>
  <w:num w:numId="27">
    <w:abstractNumId w:val="9"/>
  </w:num>
  <w:num w:numId="28">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2466"/>
  </w:hdrShapeDefaults>
  <w:footnotePr>
    <w:footnote w:id="0"/>
    <w:footnote w:id="1"/>
  </w:footnotePr>
  <w:endnotePr>
    <w:endnote w:id="0"/>
    <w:endnote w:id="1"/>
  </w:endnotePr>
  <w:compat/>
  <w:rsids>
    <w:rsidRoot w:val="002D43BE"/>
    <w:rsid w:val="0000090A"/>
    <w:rsid w:val="00000FBD"/>
    <w:rsid w:val="00001B24"/>
    <w:rsid w:val="00001DDD"/>
    <w:rsid w:val="00004752"/>
    <w:rsid w:val="00007387"/>
    <w:rsid w:val="000110BB"/>
    <w:rsid w:val="00017726"/>
    <w:rsid w:val="00020CA2"/>
    <w:rsid w:val="0002154F"/>
    <w:rsid w:val="00025022"/>
    <w:rsid w:val="00030E83"/>
    <w:rsid w:val="0003181C"/>
    <w:rsid w:val="00033350"/>
    <w:rsid w:val="0003345F"/>
    <w:rsid w:val="00033ACC"/>
    <w:rsid w:val="000404C6"/>
    <w:rsid w:val="0004222B"/>
    <w:rsid w:val="00043BD4"/>
    <w:rsid w:val="00044CAB"/>
    <w:rsid w:val="00046FA6"/>
    <w:rsid w:val="00057D47"/>
    <w:rsid w:val="0006221D"/>
    <w:rsid w:val="00063B22"/>
    <w:rsid w:val="00067571"/>
    <w:rsid w:val="00074672"/>
    <w:rsid w:val="0007470B"/>
    <w:rsid w:val="00074B89"/>
    <w:rsid w:val="00076BA2"/>
    <w:rsid w:val="00077365"/>
    <w:rsid w:val="000810C0"/>
    <w:rsid w:val="0008136D"/>
    <w:rsid w:val="0008238D"/>
    <w:rsid w:val="00083C2C"/>
    <w:rsid w:val="0008527F"/>
    <w:rsid w:val="000908E8"/>
    <w:rsid w:val="00094EE2"/>
    <w:rsid w:val="00097A57"/>
    <w:rsid w:val="000A151E"/>
    <w:rsid w:val="000A316C"/>
    <w:rsid w:val="000A792C"/>
    <w:rsid w:val="000B3357"/>
    <w:rsid w:val="000B79CC"/>
    <w:rsid w:val="000C1C0B"/>
    <w:rsid w:val="000C72CD"/>
    <w:rsid w:val="000D424E"/>
    <w:rsid w:val="000E1141"/>
    <w:rsid w:val="000E25F4"/>
    <w:rsid w:val="000E43B4"/>
    <w:rsid w:val="000F0131"/>
    <w:rsid w:val="000F4093"/>
    <w:rsid w:val="000F441E"/>
    <w:rsid w:val="000F7288"/>
    <w:rsid w:val="001027C9"/>
    <w:rsid w:val="00103C8C"/>
    <w:rsid w:val="00104148"/>
    <w:rsid w:val="00106C23"/>
    <w:rsid w:val="00107486"/>
    <w:rsid w:val="001111D7"/>
    <w:rsid w:val="0011158D"/>
    <w:rsid w:val="0011218C"/>
    <w:rsid w:val="00116695"/>
    <w:rsid w:val="0012431C"/>
    <w:rsid w:val="001313A9"/>
    <w:rsid w:val="001353E8"/>
    <w:rsid w:val="0014191D"/>
    <w:rsid w:val="00142193"/>
    <w:rsid w:val="00147181"/>
    <w:rsid w:val="001473E6"/>
    <w:rsid w:val="00147FF4"/>
    <w:rsid w:val="00151C17"/>
    <w:rsid w:val="00153125"/>
    <w:rsid w:val="001572AB"/>
    <w:rsid w:val="00162E4B"/>
    <w:rsid w:val="0016444B"/>
    <w:rsid w:val="001674FD"/>
    <w:rsid w:val="00171D07"/>
    <w:rsid w:val="00171F05"/>
    <w:rsid w:val="0017247A"/>
    <w:rsid w:val="001769DB"/>
    <w:rsid w:val="001774D7"/>
    <w:rsid w:val="00184B43"/>
    <w:rsid w:val="001910AD"/>
    <w:rsid w:val="00191A66"/>
    <w:rsid w:val="00191CD5"/>
    <w:rsid w:val="00192A59"/>
    <w:rsid w:val="00193609"/>
    <w:rsid w:val="00196DDA"/>
    <w:rsid w:val="001A356A"/>
    <w:rsid w:val="001A5CFB"/>
    <w:rsid w:val="001A6BC8"/>
    <w:rsid w:val="001B5BDE"/>
    <w:rsid w:val="001C1A14"/>
    <w:rsid w:val="001C3020"/>
    <w:rsid w:val="001D0E3E"/>
    <w:rsid w:val="001D4C39"/>
    <w:rsid w:val="001D7B04"/>
    <w:rsid w:val="001E5765"/>
    <w:rsid w:val="001E5BBE"/>
    <w:rsid w:val="001E5E4F"/>
    <w:rsid w:val="001E6522"/>
    <w:rsid w:val="001F0EE2"/>
    <w:rsid w:val="001F15B9"/>
    <w:rsid w:val="001F2C00"/>
    <w:rsid w:val="001F4744"/>
    <w:rsid w:val="001F6337"/>
    <w:rsid w:val="001F6558"/>
    <w:rsid w:val="001F72F5"/>
    <w:rsid w:val="001F738E"/>
    <w:rsid w:val="0020360A"/>
    <w:rsid w:val="00203D6B"/>
    <w:rsid w:val="0020411D"/>
    <w:rsid w:val="00205D23"/>
    <w:rsid w:val="00221751"/>
    <w:rsid w:val="002240F8"/>
    <w:rsid w:val="00225847"/>
    <w:rsid w:val="00226A95"/>
    <w:rsid w:val="0022747C"/>
    <w:rsid w:val="0023694B"/>
    <w:rsid w:val="0023753F"/>
    <w:rsid w:val="0024135B"/>
    <w:rsid w:val="002418F7"/>
    <w:rsid w:val="00247208"/>
    <w:rsid w:val="0024796D"/>
    <w:rsid w:val="00251E23"/>
    <w:rsid w:val="00255F73"/>
    <w:rsid w:val="00265CC3"/>
    <w:rsid w:val="00265E1A"/>
    <w:rsid w:val="0027280B"/>
    <w:rsid w:val="002748D8"/>
    <w:rsid w:val="00274BCB"/>
    <w:rsid w:val="00280D3A"/>
    <w:rsid w:val="00284760"/>
    <w:rsid w:val="00295337"/>
    <w:rsid w:val="002A28E3"/>
    <w:rsid w:val="002A7262"/>
    <w:rsid w:val="002B3A6C"/>
    <w:rsid w:val="002B46E8"/>
    <w:rsid w:val="002B4F09"/>
    <w:rsid w:val="002C41FF"/>
    <w:rsid w:val="002C6D64"/>
    <w:rsid w:val="002D0235"/>
    <w:rsid w:val="002D076F"/>
    <w:rsid w:val="002D115E"/>
    <w:rsid w:val="002D1916"/>
    <w:rsid w:val="002D43BE"/>
    <w:rsid w:val="002D43C1"/>
    <w:rsid w:val="002D688A"/>
    <w:rsid w:val="002E1344"/>
    <w:rsid w:val="002E298E"/>
    <w:rsid w:val="002E475C"/>
    <w:rsid w:val="003010A0"/>
    <w:rsid w:val="00301C3B"/>
    <w:rsid w:val="00303977"/>
    <w:rsid w:val="003131F7"/>
    <w:rsid w:val="00313D06"/>
    <w:rsid w:val="00317E10"/>
    <w:rsid w:val="00321739"/>
    <w:rsid w:val="0032626E"/>
    <w:rsid w:val="00332024"/>
    <w:rsid w:val="00334005"/>
    <w:rsid w:val="00337CD3"/>
    <w:rsid w:val="0034395A"/>
    <w:rsid w:val="003444E3"/>
    <w:rsid w:val="0034465D"/>
    <w:rsid w:val="00344970"/>
    <w:rsid w:val="0034679F"/>
    <w:rsid w:val="00353143"/>
    <w:rsid w:val="003535B1"/>
    <w:rsid w:val="00354120"/>
    <w:rsid w:val="00360619"/>
    <w:rsid w:val="003653EA"/>
    <w:rsid w:val="003707CE"/>
    <w:rsid w:val="00382BBE"/>
    <w:rsid w:val="00387331"/>
    <w:rsid w:val="003A572F"/>
    <w:rsid w:val="003A6FE7"/>
    <w:rsid w:val="003A7479"/>
    <w:rsid w:val="003B5115"/>
    <w:rsid w:val="003B70CA"/>
    <w:rsid w:val="003B7A56"/>
    <w:rsid w:val="003D1322"/>
    <w:rsid w:val="003D1974"/>
    <w:rsid w:val="003D339E"/>
    <w:rsid w:val="003D774B"/>
    <w:rsid w:val="003E235D"/>
    <w:rsid w:val="003E2E29"/>
    <w:rsid w:val="003E36D2"/>
    <w:rsid w:val="003E4AAB"/>
    <w:rsid w:val="003E67B5"/>
    <w:rsid w:val="003F6B5C"/>
    <w:rsid w:val="004037C2"/>
    <w:rsid w:val="0040410B"/>
    <w:rsid w:val="00407331"/>
    <w:rsid w:val="00407492"/>
    <w:rsid w:val="0041200B"/>
    <w:rsid w:val="00416E6D"/>
    <w:rsid w:val="00422246"/>
    <w:rsid w:val="00425AC3"/>
    <w:rsid w:val="00425E19"/>
    <w:rsid w:val="00431970"/>
    <w:rsid w:val="0044194C"/>
    <w:rsid w:val="00441D2E"/>
    <w:rsid w:val="00441D94"/>
    <w:rsid w:val="00443992"/>
    <w:rsid w:val="00457ABE"/>
    <w:rsid w:val="0046049B"/>
    <w:rsid w:val="0046414F"/>
    <w:rsid w:val="00464FBB"/>
    <w:rsid w:val="00466EDE"/>
    <w:rsid w:val="00474093"/>
    <w:rsid w:val="00481085"/>
    <w:rsid w:val="00485479"/>
    <w:rsid w:val="00486281"/>
    <w:rsid w:val="004969A9"/>
    <w:rsid w:val="004A0FC1"/>
    <w:rsid w:val="004A24AA"/>
    <w:rsid w:val="004B12F7"/>
    <w:rsid w:val="004B41E2"/>
    <w:rsid w:val="004C0A58"/>
    <w:rsid w:val="004C2BF9"/>
    <w:rsid w:val="004C4586"/>
    <w:rsid w:val="004D022D"/>
    <w:rsid w:val="004D0692"/>
    <w:rsid w:val="004D4CAE"/>
    <w:rsid w:val="004D4D4E"/>
    <w:rsid w:val="004D63D0"/>
    <w:rsid w:val="004E7D3C"/>
    <w:rsid w:val="004F1863"/>
    <w:rsid w:val="004F669A"/>
    <w:rsid w:val="00505E3D"/>
    <w:rsid w:val="00506206"/>
    <w:rsid w:val="00506C1A"/>
    <w:rsid w:val="005117C9"/>
    <w:rsid w:val="00511A2A"/>
    <w:rsid w:val="00511BCD"/>
    <w:rsid w:val="00511D2C"/>
    <w:rsid w:val="005120D7"/>
    <w:rsid w:val="00512E52"/>
    <w:rsid w:val="00521823"/>
    <w:rsid w:val="0052512A"/>
    <w:rsid w:val="00534296"/>
    <w:rsid w:val="00541186"/>
    <w:rsid w:val="00550A64"/>
    <w:rsid w:val="00551CA1"/>
    <w:rsid w:val="00552AC7"/>
    <w:rsid w:val="00556764"/>
    <w:rsid w:val="005567F4"/>
    <w:rsid w:val="005704A9"/>
    <w:rsid w:val="00573BFC"/>
    <w:rsid w:val="00574EC7"/>
    <w:rsid w:val="00576AF4"/>
    <w:rsid w:val="005906F2"/>
    <w:rsid w:val="00592D24"/>
    <w:rsid w:val="00593EF3"/>
    <w:rsid w:val="005A0767"/>
    <w:rsid w:val="005A0BA8"/>
    <w:rsid w:val="005A512A"/>
    <w:rsid w:val="005B155B"/>
    <w:rsid w:val="005B1EAC"/>
    <w:rsid w:val="005B6CB4"/>
    <w:rsid w:val="005B6F69"/>
    <w:rsid w:val="005C3D5D"/>
    <w:rsid w:val="005D094A"/>
    <w:rsid w:val="005D13D0"/>
    <w:rsid w:val="005D37D5"/>
    <w:rsid w:val="005D6FDA"/>
    <w:rsid w:val="005D748F"/>
    <w:rsid w:val="005D7EC3"/>
    <w:rsid w:val="005E3B78"/>
    <w:rsid w:val="005E4835"/>
    <w:rsid w:val="005F33F3"/>
    <w:rsid w:val="005F435C"/>
    <w:rsid w:val="005F5A6F"/>
    <w:rsid w:val="00600251"/>
    <w:rsid w:val="00601A37"/>
    <w:rsid w:val="00604730"/>
    <w:rsid w:val="006065FB"/>
    <w:rsid w:val="0061267C"/>
    <w:rsid w:val="006175C3"/>
    <w:rsid w:val="0062056E"/>
    <w:rsid w:val="006224C7"/>
    <w:rsid w:val="006232C5"/>
    <w:rsid w:val="006301D6"/>
    <w:rsid w:val="0063176E"/>
    <w:rsid w:val="0064023A"/>
    <w:rsid w:val="00641D73"/>
    <w:rsid w:val="006438EF"/>
    <w:rsid w:val="006454E8"/>
    <w:rsid w:val="00645810"/>
    <w:rsid w:val="00650A75"/>
    <w:rsid w:val="006628FB"/>
    <w:rsid w:val="00663EB6"/>
    <w:rsid w:val="00665DA9"/>
    <w:rsid w:val="00672315"/>
    <w:rsid w:val="00676C53"/>
    <w:rsid w:val="006825F8"/>
    <w:rsid w:val="0068619E"/>
    <w:rsid w:val="00693D7F"/>
    <w:rsid w:val="006B1327"/>
    <w:rsid w:val="006B2902"/>
    <w:rsid w:val="006B2F97"/>
    <w:rsid w:val="006F21DD"/>
    <w:rsid w:val="006F2586"/>
    <w:rsid w:val="006F467E"/>
    <w:rsid w:val="006F4DF9"/>
    <w:rsid w:val="006F706F"/>
    <w:rsid w:val="00700759"/>
    <w:rsid w:val="0070613B"/>
    <w:rsid w:val="00707E03"/>
    <w:rsid w:val="007215E9"/>
    <w:rsid w:val="007247BA"/>
    <w:rsid w:val="00725280"/>
    <w:rsid w:val="00725F82"/>
    <w:rsid w:val="00727158"/>
    <w:rsid w:val="00732CA9"/>
    <w:rsid w:val="00733358"/>
    <w:rsid w:val="00734D50"/>
    <w:rsid w:val="007362AE"/>
    <w:rsid w:val="00743F8A"/>
    <w:rsid w:val="00751393"/>
    <w:rsid w:val="00755117"/>
    <w:rsid w:val="00755C7C"/>
    <w:rsid w:val="0076565E"/>
    <w:rsid w:val="00765739"/>
    <w:rsid w:val="00775FC5"/>
    <w:rsid w:val="00776195"/>
    <w:rsid w:val="00776E18"/>
    <w:rsid w:val="00780C9E"/>
    <w:rsid w:val="00780DBA"/>
    <w:rsid w:val="007831ED"/>
    <w:rsid w:val="007833BA"/>
    <w:rsid w:val="0078528E"/>
    <w:rsid w:val="00786371"/>
    <w:rsid w:val="007935AA"/>
    <w:rsid w:val="007956F6"/>
    <w:rsid w:val="007976FA"/>
    <w:rsid w:val="007A2918"/>
    <w:rsid w:val="007A3426"/>
    <w:rsid w:val="007B0156"/>
    <w:rsid w:val="007B366A"/>
    <w:rsid w:val="007C0EA1"/>
    <w:rsid w:val="007C2688"/>
    <w:rsid w:val="007C3720"/>
    <w:rsid w:val="007C514B"/>
    <w:rsid w:val="007D1C22"/>
    <w:rsid w:val="007D40F8"/>
    <w:rsid w:val="007D4227"/>
    <w:rsid w:val="007D7666"/>
    <w:rsid w:val="007E36BF"/>
    <w:rsid w:val="007F2A56"/>
    <w:rsid w:val="007F2B6C"/>
    <w:rsid w:val="007F2B6E"/>
    <w:rsid w:val="007F4C75"/>
    <w:rsid w:val="008014C6"/>
    <w:rsid w:val="00802864"/>
    <w:rsid w:val="00805A6C"/>
    <w:rsid w:val="00810F4F"/>
    <w:rsid w:val="0081461E"/>
    <w:rsid w:val="008242AE"/>
    <w:rsid w:val="008437E9"/>
    <w:rsid w:val="0086310B"/>
    <w:rsid w:val="00864151"/>
    <w:rsid w:val="00865694"/>
    <w:rsid w:val="008774AB"/>
    <w:rsid w:val="008819B6"/>
    <w:rsid w:val="00881B21"/>
    <w:rsid w:val="00883A1D"/>
    <w:rsid w:val="00884407"/>
    <w:rsid w:val="0089141A"/>
    <w:rsid w:val="00892A87"/>
    <w:rsid w:val="00894F13"/>
    <w:rsid w:val="008A149D"/>
    <w:rsid w:val="008A4B44"/>
    <w:rsid w:val="008A766A"/>
    <w:rsid w:val="008A7AEA"/>
    <w:rsid w:val="008B3181"/>
    <w:rsid w:val="008B5D59"/>
    <w:rsid w:val="008C6224"/>
    <w:rsid w:val="008C6663"/>
    <w:rsid w:val="008C68BB"/>
    <w:rsid w:val="008D2710"/>
    <w:rsid w:val="008D3E34"/>
    <w:rsid w:val="008D6AC5"/>
    <w:rsid w:val="008E4907"/>
    <w:rsid w:val="008F637E"/>
    <w:rsid w:val="008F718E"/>
    <w:rsid w:val="009001B3"/>
    <w:rsid w:val="00900827"/>
    <w:rsid w:val="009079CC"/>
    <w:rsid w:val="00907AA3"/>
    <w:rsid w:val="009106C4"/>
    <w:rsid w:val="00912521"/>
    <w:rsid w:val="00916D1C"/>
    <w:rsid w:val="009279B8"/>
    <w:rsid w:val="00932945"/>
    <w:rsid w:val="009352D3"/>
    <w:rsid w:val="00937B25"/>
    <w:rsid w:val="00946046"/>
    <w:rsid w:val="0095076A"/>
    <w:rsid w:val="0095384B"/>
    <w:rsid w:val="0096392B"/>
    <w:rsid w:val="009755D6"/>
    <w:rsid w:val="0097592A"/>
    <w:rsid w:val="00985BD7"/>
    <w:rsid w:val="00987A1E"/>
    <w:rsid w:val="009A058B"/>
    <w:rsid w:val="009A1A69"/>
    <w:rsid w:val="009A2CDF"/>
    <w:rsid w:val="009A30DB"/>
    <w:rsid w:val="009A43C5"/>
    <w:rsid w:val="009A47EB"/>
    <w:rsid w:val="009B0F11"/>
    <w:rsid w:val="009B10C6"/>
    <w:rsid w:val="009B23D5"/>
    <w:rsid w:val="009B388A"/>
    <w:rsid w:val="009B5289"/>
    <w:rsid w:val="009C0D29"/>
    <w:rsid w:val="009C26FB"/>
    <w:rsid w:val="009C778A"/>
    <w:rsid w:val="009E4032"/>
    <w:rsid w:val="009E525D"/>
    <w:rsid w:val="009E5E04"/>
    <w:rsid w:val="009F01D3"/>
    <w:rsid w:val="009F2362"/>
    <w:rsid w:val="00A05BDA"/>
    <w:rsid w:val="00A10753"/>
    <w:rsid w:val="00A14248"/>
    <w:rsid w:val="00A22F59"/>
    <w:rsid w:val="00A27F54"/>
    <w:rsid w:val="00A3033E"/>
    <w:rsid w:val="00A30404"/>
    <w:rsid w:val="00A36A9E"/>
    <w:rsid w:val="00A405FE"/>
    <w:rsid w:val="00A40A98"/>
    <w:rsid w:val="00A45F83"/>
    <w:rsid w:val="00A46102"/>
    <w:rsid w:val="00A828F5"/>
    <w:rsid w:val="00A82EBC"/>
    <w:rsid w:val="00A84A7C"/>
    <w:rsid w:val="00A91571"/>
    <w:rsid w:val="00A91C9D"/>
    <w:rsid w:val="00A93B7F"/>
    <w:rsid w:val="00AA075D"/>
    <w:rsid w:val="00AA78BC"/>
    <w:rsid w:val="00AB1D14"/>
    <w:rsid w:val="00AB5436"/>
    <w:rsid w:val="00AB56ED"/>
    <w:rsid w:val="00AB6210"/>
    <w:rsid w:val="00AC7C8F"/>
    <w:rsid w:val="00AD51C6"/>
    <w:rsid w:val="00AD6006"/>
    <w:rsid w:val="00AE06F5"/>
    <w:rsid w:val="00AE13A7"/>
    <w:rsid w:val="00AE404E"/>
    <w:rsid w:val="00AE466A"/>
    <w:rsid w:val="00AE788D"/>
    <w:rsid w:val="00AF00A5"/>
    <w:rsid w:val="00AF2D34"/>
    <w:rsid w:val="00B0238A"/>
    <w:rsid w:val="00B02D26"/>
    <w:rsid w:val="00B07BB5"/>
    <w:rsid w:val="00B11924"/>
    <w:rsid w:val="00B12982"/>
    <w:rsid w:val="00B1362C"/>
    <w:rsid w:val="00B169C4"/>
    <w:rsid w:val="00B17C8F"/>
    <w:rsid w:val="00B23E4D"/>
    <w:rsid w:val="00B26490"/>
    <w:rsid w:val="00B320DC"/>
    <w:rsid w:val="00B337D1"/>
    <w:rsid w:val="00B3426B"/>
    <w:rsid w:val="00B41DC2"/>
    <w:rsid w:val="00B438B1"/>
    <w:rsid w:val="00B46852"/>
    <w:rsid w:val="00B57EA2"/>
    <w:rsid w:val="00B62872"/>
    <w:rsid w:val="00B62A80"/>
    <w:rsid w:val="00B63449"/>
    <w:rsid w:val="00B64DEB"/>
    <w:rsid w:val="00B6510C"/>
    <w:rsid w:val="00B707C9"/>
    <w:rsid w:val="00B7373B"/>
    <w:rsid w:val="00B822FF"/>
    <w:rsid w:val="00B82FE1"/>
    <w:rsid w:val="00B83620"/>
    <w:rsid w:val="00B8537E"/>
    <w:rsid w:val="00B85EBE"/>
    <w:rsid w:val="00B877B3"/>
    <w:rsid w:val="00B92D45"/>
    <w:rsid w:val="00B971CA"/>
    <w:rsid w:val="00B97A27"/>
    <w:rsid w:val="00BA7589"/>
    <w:rsid w:val="00BB0BA4"/>
    <w:rsid w:val="00BB25AF"/>
    <w:rsid w:val="00BB2B7E"/>
    <w:rsid w:val="00BB3F79"/>
    <w:rsid w:val="00BC47F1"/>
    <w:rsid w:val="00BC5E5C"/>
    <w:rsid w:val="00BD13ED"/>
    <w:rsid w:val="00BD4B6F"/>
    <w:rsid w:val="00BD7E25"/>
    <w:rsid w:val="00BD7F2E"/>
    <w:rsid w:val="00BE11C3"/>
    <w:rsid w:val="00BE74C2"/>
    <w:rsid w:val="00BF2768"/>
    <w:rsid w:val="00C0339B"/>
    <w:rsid w:val="00C04492"/>
    <w:rsid w:val="00C13E8D"/>
    <w:rsid w:val="00C1532E"/>
    <w:rsid w:val="00C2387A"/>
    <w:rsid w:val="00C23E35"/>
    <w:rsid w:val="00C2459B"/>
    <w:rsid w:val="00C269DA"/>
    <w:rsid w:val="00C3148C"/>
    <w:rsid w:val="00C33406"/>
    <w:rsid w:val="00C446C5"/>
    <w:rsid w:val="00C447FB"/>
    <w:rsid w:val="00C457A8"/>
    <w:rsid w:val="00C460ED"/>
    <w:rsid w:val="00C522C6"/>
    <w:rsid w:val="00C53676"/>
    <w:rsid w:val="00C559A8"/>
    <w:rsid w:val="00C61FE8"/>
    <w:rsid w:val="00C63DA3"/>
    <w:rsid w:val="00C649D1"/>
    <w:rsid w:val="00C66E69"/>
    <w:rsid w:val="00C7011D"/>
    <w:rsid w:val="00C72F43"/>
    <w:rsid w:val="00C73A77"/>
    <w:rsid w:val="00C77A05"/>
    <w:rsid w:val="00C81C43"/>
    <w:rsid w:val="00C827CE"/>
    <w:rsid w:val="00C96B9A"/>
    <w:rsid w:val="00C96DD6"/>
    <w:rsid w:val="00CA4615"/>
    <w:rsid w:val="00CA63B5"/>
    <w:rsid w:val="00CA6639"/>
    <w:rsid w:val="00CA7CC7"/>
    <w:rsid w:val="00CB03AA"/>
    <w:rsid w:val="00CB3845"/>
    <w:rsid w:val="00CB5166"/>
    <w:rsid w:val="00CB6805"/>
    <w:rsid w:val="00CB6A54"/>
    <w:rsid w:val="00CB7272"/>
    <w:rsid w:val="00CC35CC"/>
    <w:rsid w:val="00CD6F18"/>
    <w:rsid w:val="00CE2DF7"/>
    <w:rsid w:val="00CE3BAD"/>
    <w:rsid w:val="00CE6DCD"/>
    <w:rsid w:val="00CF23C7"/>
    <w:rsid w:val="00CF44CF"/>
    <w:rsid w:val="00CF546D"/>
    <w:rsid w:val="00CF6675"/>
    <w:rsid w:val="00D022FF"/>
    <w:rsid w:val="00D0296B"/>
    <w:rsid w:val="00D149B6"/>
    <w:rsid w:val="00D27BB3"/>
    <w:rsid w:val="00D31AA0"/>
    <w:rsid w:val="00D340EC"/>
    <w:rsid w:val="00D3414B"/>
    <w:rsid w:val="00D35D8E"/>
    <w:rsid w:val="00D40216"/>
    <w:rsid w:val="00D47237"/>
    <w:rsid w:val="00D50988"/>
    <w:rsid w:val="00D53C3F"/>
    <w:rsid w:val="00D57883"/>
    <w:rsid w:val="00D644CD"/>
    <w:rsid w:val="00D6684F"/>
    <w:rsid w:val="00D66B8B"/>
    <w:rsid w:val="00D67F4E"/>
    <w:rsid w:val="00D70979"/>
    <w:rsid w:val="00D71FFD"/>
    <w:rsid w:val="00D74359"/>
    <w:rsid w:val="00D74621"/>
    <w:rsid w:val="00D766C4"/>
    <w:rsid w:val="00D811EF"/>
    <w:rsid w:val="00D91954"/>
    <w:rsid w:val="00D92613"/>
    <w:rsid w:val="00D944D4"/>
    <w:rsid w:val="00D97060"/>
    <w:rsid w:val="00D97AF9"/>
    <w:rsid w:val="00DA31DA"/>
    <w:rsid w:val="00DA63A2"/>
    <w:rsid w:val="00DB5C4A"/>
    <w:rsid w:val="00DB64CA"/>
    <w:rsid w:val="00DB7A17"/>
    <w:rsid w:val="00DC3530"/>
    <w:rsid w:val="00DD0C1D"/>
    <w:rsid w:val="00DD39AC"/>
    <w:rsid w:val="00DE6521"/>
    <w:rsid w:val="00DF11EC"/>
    <w:rsid w:val="00DF4E75"/>
    <w:rsid w:val="00DF718C"/>
    <w:rsid w:val="00E0492E"/>
    <w:rsid w:val="00E074EF"/>
    <w:rsid w:val="00E07C7B"/>
    <w:rsid w:val="00E17426"/>
    <w:rsid w:val="00E17BB9"/>
    <w:rsid w:val="00E20D00"/>
    <w:rsid w:val="00E32643"/>
    <w:rsid w:val="00E44B5C"/>
    <w:rsid w:val="00E44D07"/>
    <w:rsid w:val="00E4544E"/>
    <w:rsid w:val="00E45BD6"/>
    <w:rsid w:val="00E46B00"/>
    <w:rsid w:val="00E52ECD"/>
    <w:rsid w:val="00E75BCD"/>
    <w:rsid w:val="00E855CB"/>
    <w:rsid w:val="00E92DF0"/>
    <w:rsid w:val="00E930AC"/>
    <w:rsid w:val="00E93486"/>
    <w:rsid w:val="00E951D4"/>
    <w:rsid w:val="00E97BEB"/>
    <w:rsid w:val="00EA1891"/>
    <w:rsid w:val="00EA2EEA"/>
    <w:rsid w:val="00EA350F"/>
    <w:rsid w:val="00EA7CF7"/>
    <w:rsid w:val="00EA7CFA"/>
    <w:rsid w:val="00EB44DA"/>
    <w:rsid w:val="00EB48D3"/>
    <w:rsid w:val="00EB5178"/>
    <w:rsid w:val="00EB609D"/>
    <w:rsid w:val="00EC1C61"/>
    <w:rsid w:val="00EC5F6C"/>
    <w:rsid w:val="00EC6A32"/>
    <w:rsid w:val="00ED2870"/>
    <w:rsid w:val="00EE6818"/>
    <w:rsid w:val="00EF3DD6"/>
    <w:rsid w:val="00EF4DD8"/>
    <w:rsid w:val="00EF6421"/>
    <w:rsid w:val="00F02943"/>
    <w:rsid w:val="00F03FC4"/>
    <w:rsid w:val="00F111CB"/>
    <w:rsid w:val="00F257C7"/>
    <w:rsid w:val="00F31783"/>
    <w:rsid w:val="00F36010"/>
    <w:rsid w:val="00F45170"/>
    <w:rsid w:val="00F60085"/>
    <w:rsid w:val="00F703C0"/>
    <w:rsid w:val="00F7458B"/>
    <w:rsid w:val="00F75175"/>
    <w:rsid w:val="00F75EF3"/>
    <w:rsid w:val="00F82E28"/>
    <w:rsid w:val="00F87010"/>
    <w:rsid w:val="00F9365D"/>
    <w:rsid w:val="00F941AC"/>
    <w:rsid w:val="00F95416"/>
    <w:rsid w:val="00F9546C"/>
    <w:rsid w:val="00F971A1"/>
    <w:rsid w:val="00FA06AB"/>
    <w:rsid w:val="00FA113B"/>
    <w:rsid w:val="00FA21C8"/>
    <w:rsid w:val="00FA4485"/>
    <w:rsid w:val="00FA451B"/>
    <w:rsid w:val="00FA4C21"/>
    <w:rsid w:val="00FA5C6A"/>
    <w:rsid w:val="00FA70D3"/>
    <w:rsid w:val="00FB12B5"/>
    <w:rsid w:val="00FB1309"/>
    <w:rsid w:val="00FB6AE5"/>
    <w:rsid w:val="00FC6900"/>
    <w:rsid w:val="00FD079D"/>
    <w:rsid w:val="00FD232D"/>
    <w:rsid w:val="00FD5ABF"/>
    <w:rsid w:val="00FD74AE"/>
    <w:rsid w:val="00FE2035"/>
    <w:rsid w:val="00FE33FA"/>
    <w:rsid w:val="00FE3E4F"/>
    <w:rsid w:val="00FE71C3"/>
    <w:rsid w:val="00FF5E3F"/>
    <w:rsid w:val="00FF71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AA0"/>
  </w:style>
  <w:style w:type="paragraph" w:styleId="11">
    <w:name w:val="heading 1"/>
    <w:aliases w:val="МОЙ Заголовок 1"/>
    <w:basedOn w:val="a"/>
    <w:next w:val="a0"/>
    <w:link w:val="12"/>
    <w:qFormat/>
    <w:rsid w:val="00A46102"/>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
    <w:unhideWhenUsed/>
    <w:qFormat/>
    <w:rsid w:val="00511A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774D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774D7"/>
  </w:style>
  <w:style w:type="paragraph" w:styleId="a6">
    <w:name w:val="footer"/>
    <w:basedOn w:val="a"/>
    <w:link w:val="a7"/>
    <w:uiPriority w:val="99"/>
    <w:unhideWhenUsed/>
    <w:rsid w:val="001774D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774D7"/>
  </w:style>
  <w:style w:type="paragraph" w:styleId="a0">
    <w:name w:val="Body Text"/>
    <w:basedOn w:val="a"/>
    <w:link w:val="a8"/>
    <w:uiPriority w:val="99"/>
    <w:rsid w:val="00707E0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8">
    <w:name w:val="Основной текст Знак"/>
    <w:basedOn w:val="a1"/>
    <w:link w:val="a0"/>
    <w:uiPriority w:val="99"/>
    <w:rsid w:val="00707E03"/>
    <w:rPr>
      <w:rFonts w:ascii="Times New Roman" w:eastAsia="Lucida Sans Unicode" w:hAnsi="Times New Roman" w:cs="Times New Roman"/>
      <w:kern w:val="1"/>
      <w:sz w:val="24"/>
      <w:szCs w:val="24"/>
    </w:rPr>
  </w:style>
  <w:style w:type="paragraph" w:customStyle="1" w:styleId="a9">
    <w:name w:val="Содержимое таблицы"/>
    <w:basedOn w:val="a"/>
    <w:qFormat/>
    <w:rsid w:val="00707E0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Заголовок 1 Знак"/>
    <w:aliases w:val="МОЙ Заголовок 1 Знак"/>
    <w:basedOn w:val="a1"/>
    <w:link w:val="11"/>
    <w:rsid w:val="00A46102"/>
    <w:rPr>
      <w:rFonts w:ascii="Times New Roman" w:eastAsia="Times New Roman" w:hAnsi="Times New Roman" w:cs="Times New Roman"/>
      <w:b/>
      <w:bCs/>
      <w:sz w:val="28"/>
      <w:szCs w:val="28"/>
      <w:lang w:eastAsia="ru-RU"/>
    </w:rPr>
  </w:style>
  <w:style w:type="paragraph" w:styleId="aa">
    <w:name w:val="Normal (Web)"/>
    <w:aliases w:val="Обычный (Web),Обычный (Web)1"/>
    <w:basedOn w:val="a"/>
    <w:link w:val="ab"/>
    <w:uiPriority w:val="99"/>
    <w:qFormat/>
    <w:rsid w:val="00A46102"/>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A46102"/>
    <w:rPr>
      <w:rFonts w:cs="Times New Roman"/>
      <w:color w:val="000080"/>
      <w:u w:val="single"/>
    </w:rPr>
  </w:style>
  <w:style w:type="paragraph" w:styleId="ad">
    <w:name w:val="List Paragraph"/>
    <w:basedOn w:val="a"/>
    <w:link w:val="ae"/>
    <w:uiPriority w:val="34"/>
    <w:qFormat/>
    <w:rsid w:val="00A46102"/>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1"/>
    <w:link w:val="ad"/>
    <w:uiPriority w:val="34"/>
    <w:rsid w:val="00A46102"/>
    <w:rPr>
      <w:rFonts w:ascii="Times New Roman" w:eastAsia="Lucida Sans Unicode" w:hAnsi="Times New Roman" w:cs="Times New Roman"/>
      <w:kern w:val="1"/>
      <w:sz w:val="24"/>
      <w:szCs w:val="24"/>
    </w:rPr>
  </w:style>
  <w:style w:type="paragraph" w:customStyle="1" w:styleId="ConsPlusNormal">
    <w:name w:val="ConsPlusNormal"/>
    <w:link w:val="ConsPlusNormal0"/>
    <w:rsid w:val="00B92D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B92D45"/>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
    <w:link w:val="af0"/>
    <w:qFormat/>
    <w:rsid w:val="0044194C"/>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44194C"/>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1"/>
    <w:link w:val="af"/>
    <w:rsid w:val="0044194C"/>
    <w:rPr>
      <w:rFonts w:ascii="Times New Roman" w:eastAsia="Arial Unicode MS" w:hAnsi="Times New Roman" w:cs="Tahoma"/>
      <w:i/>
      <w:iCs/>
      <w:sz w:val="24"/>
      <w:szCs w:val="24"/>
      <w:lang w:eastAsia="ru-RU"/>
    </w:rPr>
  </w:style>
  <w:style w:type="paragraph" w:customStyle="1" w:styleId="10">
    <w:name w:val="Стиль1"/>
    <w:basedOn w:val="aa"/>
    <w:link w:val="13"/>
    <w:qFormat/>
    <w:rsid w:val="0008238D"/>
    <w:pPr>
      <w:widowControl/>
      <w:numPr>
        <w:numId w:val="6"/>
      </w:numPr>
      <w:tabs>
        <w:tab w:val="left" w:pos="1559"/>
      </w:tabs>
      <w:autoSpaceDN/>
      <w:adjustRightInd/>
      <w:spacing w:before="100" w:beforeAutospacing="1" w:line="240" w:lineRule="auto"/>
      <w:ind w:left="0" w:firstLine="851"/>
      <w:jc w:val="both"/>
    </w:pPr>
    <w:rPr>
      <w:b/>
      <w:bCs/>
      <w:i/>
      <w:iCs/>
    </w:rPr>
  </w:style>
  <w:style w:type="character" w:styleId="af1">
    <w:name w:val="Strong"/>
    <w:qFormat/>
    <w:rsid w:val="0008238D"/>
    <w:rPr>
      <w:rFonts w:cs="Times New Roman"/>
      <w:b/>
      <w:bCs/>
    </w:rPr>
  </w:style>
  <w:style w:type="paragraph" w:customStyle="1" w:styleId="TableContents">
    <w:name w:val="Table Contents"/>
    <w:basedOn w:val="a"/>
    <w:rsid w:val="00C269D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2"/>
    <w:uiPriority w:val="39"/>
    <w:rsid w:val="00011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rsid w:val="00255F7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1"/>
    <w:link w:val="af3"/>
    <w:uiPriority w:val="99"/>
    <w:rsid w:val="00255F73"/>
    <w:rPr>
      <w:rFonts w:ascii="Times New Roman" w:eastAsia="Arial Unicode MS" w:hAnsi="Times New Roman" w:cs="Tahoma"/>
      <w:sz w:val="24"/>
      <w:szCs w:val="24"/>
      <w:lang w:eastAsia="ru-RU"/>
    </w:rPr>
  </w:style>
  <w:style w:type="character" w:customStyle="1" w:styleId="Internetlink">
    <w:name w:val="Internet link"/>
    <w:uiPriority w:val="99"/>
    <w:rsid w:val="00CF23C7"/>
    <w:rPr>
      <w:rFonts w:eastAsia="Arial Unicode MS" w:cs="Tahoma"/>
      <w:color w:val="000080"/>
      <w:u w:val="single"/>
    </w:rPr>
  </w:style>
  <w:style w:type="paragraph" w:styleId="af5">
    <w:name w:val="Balloon Text"/>
    <w:basedOn w:val="a"/>
    <w:link w:val="af6"/>
    <w:uiPriority w:val="99"/>
    <w:semiHidden/>
    <w:unhideWhenUsed/>
    <w:rsid w:val="004B12F7"/>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4B12F7"/>
    <w:rPr>
      <w:rFonts w:ascii="Segoe UI" w:hAnsi="Segoe UI" w:cs="Segoe UI"/>
      <w:sz w:val="18"/>
      <w:szCs w:val="18"/>
    </w:rPr>
  </w:style>
  <w:style w:type="paragraph" w:styleId="af7">
    <w:name w:val="TOC Heading"/>
    <w:basedOn w:val="11"/>
    <w:next w:val="a"/>
    <w:uiPriority w:val="39"/>
    <w:unhideWhenUsed/>
    <w:qFormat/>
    <w:rsid w:val="004B12F7"/>
    <w:pPr>
      <w:keepLines/>
      <w:widowControl/>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4">
    <w:name w:val="toc 1"/>
    <w:basedOn w:val="a"/>
    <w:next w:val="a"/>
    <w:autoRedefine/>
    <w:uiPriority w:val="39"/>
    <w:unhideWhenUsed/>
    <w:rsid w:val="00387331"/>
    <w:pPr>
      <w:tabs>
        <w:tab w:val="right" w:leader="dot" w:pos="9346"/>
      </w:tabs>
      <w:spacing w:after="100"/>
    </w:pPr>
    <w:rPr>
      <w:rFonts w:ascii="Times New Roman" w:hAnsi="Times New Roman"/>
      <w:b/>
      <w:noProof/>
      <w:sz w:val="24"/>
      <w:szCs w:val="24"/>
    </w:rPr>
  </w:style>
  <w:style w:type="paragraph" w:styleId="20">
    <w:name w:val="toc 2"/>
    <w:basedOn w:val="a"/>
    <w:next w:val="a"/>
    <w:autoRedefine/>
    <w:uiPriority w:val="39"/>
    <w:unhideWhenUsed/>
    <w:rsid w:val="00C1532E"/>
    <w:pPr>
      <w:tabs>
        <w:tab w:val="left" w:pos="567"/>
        <w:tab w:val="right" w:leader="dot" w:pos="9345"/>
      </w:tabs>
      <w:spacing w:after="100" w:line="240" w:lineRule="auto"/>
      <w:ind w:left="220"/>
    </w:pPr>
    <w:rPr>
      <w:rFonts w:ascii="Times New Roman" w:eastAsia="Calibri" w:hAnsi="Times New Roman"/>
      <w:b/>
      <w:noProof/>
      <w:sz w:val="24"/>
      <w:szCs w:val="24"/>
    </w:rPr>
  </w:style>
  <w:style w:type="paragraph" w:styleId="31">
    <w:name w:val="toc 3"/>
    <w:basedOn w:val="a"/>
    <w:next w:val="a"/>
    <w:autoRedefine/>
    <w:uiPriority w:val="39"/>
    <w:unhideWhenUsed/>
    <w:rsid w:val="00C1532E"/>
    <w:pPr>
      <w:tabs>
        <w:tab w:val="left" w:pos="1320"/>
        <w:tab w:val="right" w:leader="dot" w:pos="9346"/>
      </w:tabs>
      <w:spacing w:after="100" w:line="240" w:lineRule="auto"/>
      <w:ind w:left="440"/>
    </w:pPr>
    <w:rPr>
      <w:rFonts w:ascii="Times New Roman" w:hAnsi="Times New Roman"/>
      <w:i/>
      <w:noProof/>
      <w:sz w:val="24"/>
      <w:szCs w:val="24"/>
    </w:rPr>
  </w:style>
  <w:style w:type="character" w:customStyle="1" w:styleId="ConsPlusNormal0">
    <w:name w:val="ConsPlusNormal Знак"/>
    <w:link w:val="ConsPlusNormal"/>
    <w:rsid w:val="00BE11C3"/>
    <w:rPr>
      <w:rFonts w:ascii="Arial" w:eastAsia="Times New Roman" w:hAnsi="Arial" w:cs="Arial"/>
      <w:sz w:val="20"/>
      <w:szCs w:val="20"/>
      <w:lang w:eastAsia="ru-RU"/>
    </w:rPr>
  </w:style>
  <w:style w:type="character" w:customStyle="1" w:styleId="blk">
    <w:name w:val="blk"/>
    <w:basedOn w:val="a1"/>
    <w:rsid w:val="00EC5F6C"/>
  </w:style>
  <w:style w:type="paragraph" w:customStyle="1" w:styleId="Default">
    <w:name w:val="Default"/>
    <w:rsid w:val="005D7EC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BD7F2E"/>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BD7F2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BD7F2E"/>
    <w:rPr>
      <w:rFonts w:ascii="Times New Roman" w:eastAsia="Calibri" w:hAnsi="Times New Roman" w:cs="Times New Roman"/>
      <w:color w:val="000000"/>
      <w:kern w:val="24"/>
      <w:sz w:val="24"/>
      <w:szCs w:val="24"/>
    </w:rPr>
  </w:style>
  <w:style w:type="paragraph" w:customStyle="1" w:styleId="21">
    <w:name w:val="Текст2"/>
    <w:basedOn w:val="a"/>
    <w:rsid w:val="00431970"/>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25280"/>
    <w:rPr>
      <w:rFonts w:ascii="Times New Roman" w:eastAsia="Times New Roman" w:hAnsi="Times New Roman" w:cs="Times New Roman"/>
      <w:b/>
      <w:bCs/>
      <w:i/>
      <w:iCs/>
      <w:sz w:val="24"/>
      <w:szCs w:val="24"/>
      <w:lang w:eastAsia="ru-RU"/>
    </w:rPr>
  </w:style>
  <w:style w:type="paragraph" w:customStyle="1" w:styleId="Standard">
    <w:name w:val="Standard"/>
    <w:rsid w:val="007831E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1B5BDE"/>
    <w:pPr>
      <w:numPr>
        <w:numId w:val="8"/>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B5BDE"/>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B5BDE"/>
    <w:rPr>
      <w:rFonts w:ascii="Times New Roman" w:eastAsia="Times New Roman" w:hAnsi="Times New Roman" w:cs="Tahoma"/>
      <w:b/>
      <w:bCs/>
      <w:kern w:val="1"/>
      <w:sz w:val="24"/>
      <w:szCs w:val="24"/>
    </w:rPr>
  </w:style>
  <w:style w:type="paragraph" w:customStyle="1" w:styleId="af8">
    <w:name w:val="МОЙ"/>
    <w:basedOn w:val="11"/>
    <w:link w:val="af9"/>
    <w:qFormat/>
    <w:rsid w:val="00FB1309"/>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FB1309"/>
    <w:rPr>
      <w:rFonts w:ascii="Times New Roman" w:eastAsiaTheme="majorEastAsia" w:hAnsi="Times New Roman" w:cstheme="majorBidi"/>
      <w:b w:val="0"/>
      <w:bCs w:val="0"/>
      <w:sz w:val="28"/>
      <w:szCs w:val="32"/>
      <w:lang w:eastAsia="ru-RU"/>
    </w:rPr>
  </w:style>
  <w:style w:type="character" w:customStyle="1" w:styleId="afa">
    <w:name w:val="Гипертекстовая ссылка"/>
    <w:basedOn w:val="a1"/>
    <w:uiPriority w:val="99"/>
    <w:rsid w:val="00511A2A"/>
    <w:rPr>
      <w:color w:val="106BBE"/>
    </w:rPr>
  </w:style>
  <w:style w:type="character" w:customStyle="1" w:styleId="30">
    <w:name w:val="Заголовок 3 Знак"/>
    <w:basedOn w:val="a1"/>
    <w:link w:val="3"/>
    <w:uiPriority w:val="9"/>
    <w:rsid w:val="00511A2A"/>
    <w:rPr>
      <w:rFonts w:asciiTheme="majorHAnsi" w:eastAsiaTheme="majorEastAsia" w:hAnsiTheme="majorHAnsi" w:cstheme="majorBidi"/>
      <w:color w:val="1F4D78" w:themeColor="accent1" w:themeShade="7F"/>
      <w:sz w:val="24"/>
      <w:szCs w:val="24"/>
    </w:rPr>
  </w:style>
  <w:style w:type="paragraph" w:customStyle="1" w:styleId="ConsPlusCell">
    <w:name w:val="ConsPlusCell"/>
    <w:basedOn w:val="a"/>
    <w:uiPriority w:val="99"/>
    <w:rsid w:val="009C0D29"/>
    <w:pPr>
      <w:widowControl w:val="0"/>
      <w:suppressAutoHyphens/>
      <w:autoSpaceDE w:val="0"/>
      <w:spacing w:after="0" w:line="240" w:lineRule="auto"/>
    </w:pPr>
    <w:rPr>
      <w:rFonts w:ascii="Arial" w:eastAsia="Arial" w:hAnsi="Arial" w:cs="Arial"/>
      <w:kern w:val="1"/>
      <w:sz w:val="20"/>
      <w:szCs w:val="20"/>
    </w:rPr>
  </w:style>
  <w:style w:type="paragraph" w:styleId="afb">
    <w:name w:val="Document Map"/>
    <w:basedOn w:val="a"/>
    <w:link w:val="afc"/>
    <w:uiPriority w:val="99"/>
    <w:semiHidden/>
    <w:unhideWhenUsed/>
    <w:rsid w:val="0008136D"/>
    <w:pPr>
      <w:spacing w:after="0" w:line="240" w:lineRule="auto"/>
    </w:pPr>
    <w:rPr>
      <w:rFonts w:ascii="Tahoma" w:hAnsi="Tahoma" w:cs="Tahoma"/>
      <w:sz w:val="16"/>
      <w:szCs w:val="16"/>
    </w:rPr>
  </w:style>
  <w:style w:type="character" w:customStyle="1" w:styleId="afc">
    <w:name w:val="Схема документа Знак"/>
    <w:basedOn w:val="a1"/>
    <w:link w:val="afb"/>
    <w:uiPriority w:val="99"/>
    <w:semiHidden/>
    <w:rsid w:val="0008136D"/>
    <w:rPr>
      <w:rFonts w:ascii="Tahoma" w:hAnsi="Tahoma" w:cs="Tahoma"/>
      <w:sz w:val="16"/>
      <w:szCs w:val="16"/>
    </w:rPr>
  </w:style>
  <w:style w:type="character" w:customStyle="1" w:styleId="ab">
    <w:name w:val="Обычный (веб) Знак"/>
    <w:aliases w:val="Обычный (Web) Знак,Обычный (Web)1 Знак"/>
    <w:link w:val="aa"/>
    <w:uiPriority w:val="99"/>
    <w:locked/>
    <w:rsid w:val="00083C2C"/>
    <w:rPr>
      <w:rFonts w:ascii="Times New Roman" w:eastAsia="Times New Roman" w:hAnsi="Times New Roman" w:cs="Times New Roman"/>
      <w:sz w:val="24"/>
      <w:szCs w:val="24"/>
      <w:lang w:eastAsia="ru-RU"/>
    </w:rPr>
  </w:style>
  <w:style w:type="paragraph" w:styleId="afd">
    <w:name w:val="No Spacing"/>
    <w:link w:val="afe"/>
    <w:uiPriority w:val="1"/>
    <w:qFormat/>
    <w:rsid w:val="005117C9"/>
    <w:pPr>
      <w:spacing w:after="0" w:line="240" w:lineRule="auto"/>
    </w:pPr>
    <w:rPr>
      <w:rFonts w:ascii="Calibri" w:eastAsia="Times New Roman" w:hAnsi="Calibri" w:cs="Times New Roman"/>
      <w:lang w:eastAsia="ru-RU"/>
    </w:rPr>
  </w:style>
  <w:style w:type="character" w:customStyle="1" w:styleId="afe">
    <w:name w:val="Без интервала Знак"/>
    <w:link w:val="afd"/>
    <w:uiPriority w:val="1"/>
    <w:rsid w:val="005117C9"/>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46019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648AFEF01C57104C23326174558F4CEBDBE1BDD2E134077670A39B21D978F69797853F90E4248816Bg0H"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648AFEF01C57104C23326174558F4CEBDBE1BDD2E134077670A39B21D978F69797853F90E4349846Bg4H"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1648AFEF01C57104C23326174558F4CEBDBE1BDD2E134077670A39B21D978F69797853F90E424F8C6Bg5H" TargetMode="Externa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1648AFEF01C57104C23326174558F4CEBDBE1BDD2E134077670A39B21D978F69797853F90E4349846Bg4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E23F7-2C0A-4587-8DA3-8ECE8740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6200</Words>
  <Characters>35344</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Бредихина Елена Анатольевна</dc:creator>
  <cp:lastModifiedBy>Radchen</cp:lastModifiedBy>
  <cp:revision>28</cp:revision>
  <cp:lastPrinted>2022-05-19T12:58:00Z</cp:lastPrinted>
  <dcterms:created xsi:type="dcterms:W3CDTF">2021-07-30T08:55:00Z</dcterms:created>
  <dcterms:modified xsi:type="dcterms:W3CDTF">2022-05-19T12:58:00Z</dcterms:modified>
</cp:coreProperties>
</file>