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3A" w:rsidRDefault="00667A3A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-167640</wp:posOffset>
            </wp:positionV>
            <wp:extent cx="476250" cy="65722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A3A" w:rsidRDefault="00667A3A" w:rsidP="0066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A3A" w:rsidRDefault="00667A3A" w:rsidP="0066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A3A" w:rsidRPr="00026B22" w:rsidRDefault="00667A3A" w:rsidP="0066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67A3A" w:rsidRPr="00026B22" w:rsidRDefault="00667A3A" w:rsidP="0066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РАДЧЕНСКОГО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БОГУЧАРСКОГО МУНИЦИПАЛЬНОГО РАЙОНА</w:t>
      </w:r>
    </w:p>
    <w:p w:rsidR="00667A3A" w:rsidRPr="00026B22" w:rsidRDefault="00667A3A" w:rsidP="0066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67A3A" w:rsidRPr="00026B22" w:rsidRDefault="00667A3A" w:rsidP="00667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67A3A" w:rsidRPr="00026B22" w:rsidRDefault="00667A3A" w:rsidP="00667A3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667A3A" w:rsidRPr="00026B22" w:rsidRDefault="00667A3A" w:rsidP="00667A3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17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апреля 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16</w:t>
      </w:r>
    </w:p>
    <w:p w:rsidR="00667A3A" w:rsidRPr="00673D2F" w:rsidRDefault="00667A3A" w:rsidP="00667A3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73D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с.Радченское </w:t>
      </w:r>
    </w:p>
    <w:p w:rsidR="00667A3A" w:rsidRDefault="00667A3A" w:rsidP="00667A3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667A3A" w:rsidRPr="00026B22" w:rsidRDefault="00667A3A" w:rsidP="00667A3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67A3A" w:rsidRPr="00FE5768" w:rsidRDefault="00667A3A" w:rsidP="00667A3A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внесении изменений в постановление администрации Радченского сельского поселения Богучарского муниципального района Воронежской области от 10.12.2024№ 87 «</w:t>
      </w:r>
      <w:r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Радченского </w:t>
      </w:r>
      <w:r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67A3A" w:rsidRPr="00026B22" w:rsidRDefault="00667A3A" w:rsidP="00667A3A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67A3A" w:rsidRDefault="00667A3A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 28.03.2025 № 19-62/20-</w:t>
      </w:r>
      <w:r w:rsidR="00820E1C">
        <w:rPr>
          <w:rFonts w:ascii="Times New Roman" w:hAnsi="Times New Roman" w:cs="Times New Roman"/>
          <w:sz w:val="28"/>
          <w:szCs w:val="28"/>
        </w:rPr>
        <w:t>105</w:t>
      </w:r>
      <w:r w:rsidR="00537AC7">
        <w:rPr>
          <w:rFonts w:ascii="Times New Roman" w:hAnsi="Times New Roman" w:cs="Times New Roman"/>
          <w:sz w:val="28"/>
          <w:szCs w:val="28"/>
        </w:rPr>
        <w:t>-п</w:t>
      </w:r>
      <w:r w:rsidR="004E62C2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>на постановление администрации</w:t>
      </w:r>
      <w:r w:rsidR="00EB1B24">
        <w:rPr>
          <w:rFonts w:ascii="Times New Roman" w:hAnsi="Times New Roman" w:cs="Times New Roman"/>
          <w:sz w:val="28"/>
          <w:szCs w:val="28"/>
        </w:rPr>
        <w:t xml:space="preserve"> Радченского 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537AC7">
        <w:rPr>
          <w:rFonts w:ascii="Times New Roman" w:hAnsi="Times New Roman" w:cs="Times New Roman"/>
          <w:sz w:val="28"/>
          <w:szCs w:val="28"/>
        </w:rPr>
        <w:t>от</w:t>
      </w:r>
      <w:r w:rsidR="00EB1B24">
        <w:rPr>
          <w:rFonts w:ascii="Times New Roman" w:hAnsi="Times New Roman" w:cs="Times New Roman"/>
          <w:sz w:val="28"/>
          <w:szCs w:val="28"/>
        </w:rPr>
        <w:t xml:space="preserve"> 10.12.</w:t>
      </w:r>
      <w:r w:rsidR="00537AC7" w:rsidRPr="0028455B">
        <w:rPr>
          <w:rFonts w:ascii="Times New Roman" w:hAnsi="Times New Roman" w:cs="Times New Roman"/>
          <w:sz w:val="28"/>
          <w:szCs w:val="28"/>
        </w:rPr>
        <w:t>20</w:t>
      </w:r>
      <w:r w:rsidR="00EB1B24">
        <w:rPr>
          <w:rFonts w:ascii="Times New Roman" w:hAnsi="Times New Roman" w:cs="Times New Roman"/>
          <w:sz w:val="28"/>
          <w:szCs w:val="28"/>
        </w:rPr>
        <w:t>24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№</w:t>
      </w:r>
      <w:r w:rsidR="00EB1B24">
        <w:rPr>
          <w:rFonts w:ascii="Times New Roman" w:hAnsi="Times New Roman" w:cs="Times New Roman"/>
          <w:sz w:val="28"/>
          <w:szCs w:val="28"/>
        </w:rPr>
        <w:t xml:space="preserve"> 87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</w:t>
      </w:r>
      <w:r w:rsidR="00EB1B24">
        <w:rPr>
          <w:rFonts w:ascii="Times New Roman" w:hAnsi="Times New Roman" w:cs="Times New Roman"/>
          <w:sz w:val="28"/>
          <w:szCs w:val="28"/>
        </w:rPr>
        <w:t xml:space="preserve"> Радченского  се</w:t>
      </w:r>
      <w:r w:rsidR="00537AC7" w:rsidRPr="0028455B">
        <w:rPr>
          <w:rFonts w:ascii="Times New Roman" w:hAnsi="Times New Roman" w:cs="Times New Roman"/>
          <w:sz w:val="28"/>
          <w:szCs w:val="28"/>
        </w:rPr>
        <w:t>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EB1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Радченского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B1B24" w:rsidRDefault="00EB1B24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10.12.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87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с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6"/>
        <w:gridCol w:w="5038"/>
        <w:gridCol w:w="2475"/>
        <w:gridCol w:w="2061"/>
      </w:tblGrid>
      <w:tr w:rsidR="00401136" w:rsidRPr="00A33861" w:rsidTr="00EB1B24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EB1B24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EB1B24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EB1B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EB1B24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24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B41725" w:rsidRPr="00A33861" w:rsidRDefault="00EB1B2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B41725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EB1B24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</w:t>
            </w:r>
            <w:r w:rsidR="00EB1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EB1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 контроле в сфере благоустройства на территории</w:t>
            </w:r>
            <w:r w:rsidR="00EB1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Радченского с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24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B41725" w:rsidRPr="00A33861" w:rsidRDefault="00EB1B2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B41725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EB1B24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</w:t>
            </w:r>
            <w:r w:rsidR="00EB1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24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B6767E" w:rsidRPr="007A01F1" w:rsidRDefault="00EB1B24" w:rsidP="00EB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Радченского се</w:t>
            </w:r>
            <w:r w:rsidR="00B6767E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 w:rsidRP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EB1B24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</w:t>
      </w:r>
      <w:r w:rsidR="007D3E94" w:rsidRPr="00EB1B24">
        <w:rPr>
          <w:rFonts w:ascii="Times New Roman" w:eastAsia="Times New Roman" w:hAnsi="Times New Roman"/>
          <w:sz w:val="28"/>
          <w:szCs w:val="28"/>
        </w:rPr>
        <w:t>е</w:t>
      </w:r>
      <w:r w:rsidR="00152FFF" w:rsidRPr="00EB1B24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</w:t>
      </w:r>
      <w:r w:rsidR="00EB1B24">
        <w:rPr>
          <w:rFonts w:ascii="Times New Roman" w:eastAsia="Times New Roman" w:hAnsi="Times New Roman"/>
          <w:sz w:val="28"/>
          <w:szCs w:val="28"/>
        </w:rPr>
        <w:t xml:space="preserve"> Радченского </w:t>
      </w:r>
      <w:r w:rsidR="00152FFF" w:rsidRPr="00EB1B24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и подлежит размещ</w:t>
      </w:r>
      <w:r w:rsidR="007D3E94" w:rsidRPr="00EB1B24">
        <w:rPr>
          <w:rFonts w:ascii="Times New Roman" w:eastAsia="Times New Roman" w:hAnsi="Times New Roman"/>
          <w:sz w:val="28"/>
          <w:szCs w:val="28"/>
        </w:rPr>
        <w:t>ению на</w:t>
      </w:r>
      <w:r w:rsidR="00152FFF" w:rsidRPr="00EB1B24">
        <w:rPr>
          <w:rFonts w:ascii="Times New Roman" w:eastAsia="Times New Roman" w:hAnsi="Times New Roman"/>
          <w:sz w:val="28"/>
          <w:szCs w:val="28"/>
        </w:rPr>
        <w:t xml:space="preserve"> сайте администрации</w:t>
      </w:r>
      <w:r w:rsidR="00EB1B24">
        <w:rPr>
          <w:rFonts w:ascii="Times New Roman" w:eastAsia="Times New Roman" w:hAnsi="Times New Roman"/>
          <w:sz w:val="28"/>
          <w:szCs w:val="28"/>
        </w:rPr>
        <w:t xml:space="preserve"> Радченского </w:t>
      </w:r>
      <w:r w:rsidR="007D3E94" w:rsidRPr="00EB1B24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152FFF" w:rsidRPr="00EB1B24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B1B24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</w:t>
      </w:r>
      <w:r w:rsidR="00EB1B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Н.А. Рыбянцев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C08" w:rsidRDefault="005E2C08" w:rsidP="000C4301">
      <w:pPr>
        <w:spacing w:after="0" w:line="240" w:lineRule="auto"/>
      </w:pPr>
      <w:r>
        <w:separator/>
      </w:r>
    </w:p>
  </w:endnote>
  <w:endnote w:type="continuationSeparator" w:id="1">
    <w:p w:rsidR="005E2C08" w:rsidRDefault="005E2C08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C08" w:rsidRDefault="005E2C08" w:rsidP="000C4301">
      <w:pPr>
        <w:spacing w:after="0" w:line="240" w:lineRule="auto"/>
      </w:pPr>
      <w:r>
        <w:separator/>
      </w:r>
    </w:p>
  </w:footnote>
  <w:footnote w:type="continuationSeparator" w:id="1">
    <w:p w:rsidR="005E2C08" w:rsidRDefault="005E2C08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0A2A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0DAB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2C08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67A3A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5382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E94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0E1C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D7EA9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B1B24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CD24-23CE-4996-A6D2-0B43C1AC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Радченское СП</cp:lastModifiedBy>
  <cp:revision>181</cp:revision>
  <cp:lastPrinted>2025-04-18T12:26:00Z</cp:lastPrinted>
  <dcterms:created xsi:type="dcterms:W3CDTF">2017-06-23T07:58:00Z</dcterms:created>
  <dcterms:modified xsi:type="dcterms:W3CDTF">2025-04-22T07:40:00Z</dcterms:modified>
</cp:coreProperties>
</file>