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61" w:rsidRPr="005D7A51" w:rsidRDefault="00174BBE" w:rsidP="00941861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941861" w:rsidRPr="005D7A51">
        <w:rPr>
          <w:b/>
          <w:szCs w:val="28"/>
        </w:rPr>
        <w:t>ДМИНИСТРАЦИЯ</w:t>
      </w:r>
      <w:r>
        <w:rPr>
          <w:b/>
          <w:szCs w:val="28"/>
        </w:rPr>
        <w:t xml:space="preserve"> РАДЧЕНСКОГО СЕЛЬСКОГО ПОСЕЛЕНИЯ</w:t>
      </w:r>
    </w:p>
    <w:p w:rsidR="00941861" w:rsidRPr="005D7A51" w:rsidRDefault="00941861" w:rsidP="00941861">
      <w:pPr>
        <w:jc w:val="center"/>
        <w:rPr>
          <w:b/>
          <w:szCs w:val="28"/>
        </w:rPr>
      </w:pPr>
      <w:r w:rsidRPr="005D7A51">
        <w:rPr>
          <w:b/>
          <w:szCs w:val="28"/>
        </w:rPr>
        <w:t xml:space="preserve">БОГУЧАРСКОГО МУНИЦИПАЛЬНОГО РАЙОНА </w:t>
      </w:r>
    </w:p>
    <w:p w:rsidR="00941861" w:rsidRDefault="00941861" w:rsidP="00941861">
      <w:pPr>
        <w:jc w:val="center"/>
        <w:rPr>
          <w:b/>
          <w:szCs w:val="28"/>
        </w:rPr>
      </w:pPr>
      <w:r w:rsidRPr="005D7A51">
        <w:rPr>
          <w:b/>
          <w:szCs w:val="28"/>
        </w:rPr>
        <w:t xml:space="preserve"> ВОРОНЕЖСКОЙ ОБЛАСТИ</w:t>
      </w:r>
    </w:p>
    <w:p w:rsidR="00174BBE" w:rsidRPr="005D7A51" w:rsidRDefault="00174BBE" w:rsidP="00941861">
      <w:pPr>
        <w:jc w:val="center"/>
        <w:rPr>
          <w:b/>
          <w:szCs w:val="28"/>
        </w:rPr>
      </w:pPr>
    </w:p>
    <w:p w:rsidR="00941861" w:rsidRPr="005D7A51" w:rsidRDefault="00941861" w:rsidP="0094186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41861" w:rsidRPr="005D7A51" w:rsidRDefault="00941861" w:rsidP="00941861">
      <w:pPr>
        <w:jc w:val="center"/>
        <w:rPr>
          <w:b/>
          <w:szCs w:val="28"/>
        </w:rPr>
      </w:pPr>
      <w:r w:rsidRPr="005D7A51">
        <w:rPr>
          <w:b/>
          <w:szCs w:val="28"/>
        </w:rPr>
        <w:t>__________________________________________________________________</w:t>
      </w:r>
    </w:p>
    <w:p w:rsidR="00941861" w:rsidRDefault="00941861" w:rsidP="00941861">
      <w:pPr>
        <w:jc w:val="center"/>
        <w:rPr>
          <w:szCs w:val="28"/>
        </w:rPr>
      </w:pPr>
    </w:p>
    <w:p w:rsidR="00941861" w:rsidRPr="00174BBE" w:rsidRDefault="00941861" w:rsidP="00941861">
      <w:pPr>
        <w:rPr>
          <w:b/>
          <w:szCs w:val="28"/>
        </w:rPr>
      </w:pPr>
      <w:r w:rsidRPr="00174BBE">
        <w:rPr>
          <w:b/>
          <w:szCs w:val="28"/>
        </w:rPr>
        <w:t xml:space="preserve">от  </w:t>
      </w:r>
      <w:r w:rsidR="00174BBE" w:rsidRPr="00174BBE">
        <w:rPr>
          <w:b/>
          <w:szCs w:val="28"/>
        </w:rPr>
        <w:t xml:space="preserve">25. 03. </w:t>
      </w:r>
      <w:r w:rsidRPr="00174BBE">
        <w:rPr>
          <w:b/>
          <w:szCs w:val="28"/>
        </w:rPr>
        <w:t>2014 года №</w:t>
      </w:r>
      <w:r w:rsidR="00174BBE" w:rsidRPr="00174BBE">
        <w:rPr>
          <w:b/>
          <w:szCs w:val="28"/>
        </w:rPr>
        <w:t xml:space="preserve">  18</w:t>
      </w:r>
    </w:p>
    <w:p w:rsidR="00941861" w:rsidRDefault="00174BBE" w:rsidP="00941861">
      <w:pPr>
        <w:rPr>
          <w:szCs w:val="28"/>
        </w:rPr>
      </w:pPr>
      <w:r>
        <w:rPr>
          <w:szCs w:val="28"/>
        </w:rPr>
        <w:t xml:space="preserve">        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адченское</w:t>
      </w:r>
    </w:p>
    <w:p w:rsidR="00010D4C" w:rsidRDefault="00010D4C" w:rsidP="00010D4C">
      <w:pPr>
        <w:pStyle w:val="a4"/>
        <w:ind w:left="0" w:firstLine="0"/>
        <w:rPr>
          <w:rFonts w:ascii="Times New Roman" w:hAnsi="Times New Roman" w:cs="Times New Roman"/>
          <w:sz w:val="28"/>
        </w:rPr>
      </w:pPr>
    </w:p>
    <w:p w:rsidR="00783068" w:rsidRDefault="00783068" w:rsidP="00010D4C">
      <w:pPr>
        <w:pStyle w:val="a4"/>
        <w:ind w:left="0" w:right="4252" w:firstLine="0"/>
        <w:rPr>
          <w:rFonts w:ascii="Times New Roman" w:hAnsi="Times New Roman" w:cs="Times New Roman"/>
          <w:b/>
          <w:sz w:val="28"/>
          <w:szCs w:val="28"/>
        </w:rPr>
      </w:pPr>
      <w:r w:rsidRPr="00010D4C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783068" w:rsidRPr="00010D4C" w:rsidRDefault="00783068" w:rsidP="00783068">
      <w:pPr>
        <w:jc w:val="left"/>
        <w:rPr>
          <w:i/>
          <w:sz w:val="20"/>
          <w:szCs w:val="20"/>
        </w:rPr>
      </w:pPr>
      <w:r w:rsidRPr="00010D4C">
        <w:rPr>
          <w:i/>
        </w:rPr>
        <w:t>(в редакции постановления от  «29» декабря 2015 г.   № 127)</w:t>
      </w:r>
    </w:p>
    <w:p w:rsidR="00783068" w:rsidRDefault="00783068" w:rsidP="00941861"/>
    <w:p w:rsidR="00783068" w:rsidRPr="0090226F" w:rsidRDefault="00783068" w:rsidP="00783068">
      <w:pPr>
        <w:rPr>
          <w:szCs w:val="28"/>
        </w:rPr>
      </w:pPr>
      <w:r w:rsidRPr="0090226F">
        <w:rPr>
          <w:szCs w:val="28"/>
        </w:rPr>
        <w:t>«</w:t>
      </w:r>
      <w:r w:rsidRPr="0090226F">
        <w:rPr>
          <w:szCs w:val="28"/>
        </w:rPr>
        <w:tab/>
        <w:t>В соответствии с</w:t>
      </w:r>
      <w:r>
        <w:rPr>
          <w:szCs w:val="28"/>
        </w:rPr>
        <w:t xml:space="preserve"> постановлениями правительства Воронежской области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 отдельными категориями лиц о получении подарка в связи</w:t>
      </w:r>
      <w:proofErr w:type="gramEnd"/>
      <w:r>
        <w:rPr>
          <w:szCs w:val="28"/>
        </w:rPr>
        <w:t xml:space="preserve">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Радченского сельского поселения Богучарского муниципального района Воронежской области постановляет:</w:t>
      </w:r>
    </w:p>
    <w:p w:rsidR="00174BBE" w:rsidRDefault="00941861" w:rsidP="00941861">
      <w:pPr>
        <w:rPr>
          <w:b/>
        </w:rPr>
      </w:pPr>
      <w:r>
        <w:tab/>
      </w:r>
    </w:p>
    <w:p w:rsidR="00B632EB" w:rsidRPr="005919A5" w:rsidRDefault="00783068" w:rsidP="00010D4C">
      <w:pPr>
        <w:ind w:firstLine="709"/>
        <w:rPr>
          <w:b/>
        </w:rPr>
      </w:pPr>
      <w:r>
        <w:rPr>
          <w:szCs w:val="28"/>
        </w:rPr>
        <w:t xml:space="preserve">«1. </w:t>
      </w:r>
      <w:r w:rsidRPr="00404FF3">
        <w:rPr>
          <w:szCs w:val="28"/>
        </w:rPr>
        <w:t xml:space="preserve">Утвердить Положение </w:t>
      </w:r>
      <w:r>
        <w:rPr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</w:t>
      </w:r>
      <w:proofErr w:type="gramStart"/>
      <w:r>
        <w:rPr>
          <w:szCs w:val="28"/>
        </w:rPr>
        <w:t>.».</w:t>
      </w:r>
      <w:proofErr w:type="gramEnd"/>
    </w:p>
    <w:p w:rsidR="00941861" w:rsidRDefault="00941861" w:rsidP="00941861">
      <w:r>
        <w:tab/>
        <w:t xml:space="preserve">2. </w:t>
      </w:r>
      <w:proofErr w:type="gramStart"/>
      <w:r>
        <w:t>Контроль за</w:t>
      </w:r>
      <w:proofErr w:type="gramEnd"/>
      <w:r>
        <w:t xml:space="preserve"> </w:t>
      </w:r>
      <w:r w:rsidR="00174BBE">
        <w:t xml:space="preserve">исполнением настоящего </w:t>
      </w:r>
      <w:r>
        <w:t xml:space="preserve">постановления </w:t>
      </w:r>
      <w:r w:rsidR="00174BBE">
        <w:t xml:space="preserve"> оставляю за собой.</w:t>
      </w:r>
    </w:p>
    <w:p w:rsidR="00010D4C" w:rsidRDefault="00010D4C" w:rsidP="00941861"/>
    <w:p w:rsidR="00174BBE" w:rsidRDefault="00941861" w:rsidP="00010D4C">
      <w:r>
        <w:t xml:space="preserve">Глава </w:t>
      </w:r>
      <w:r w:rsidR="00174BBE">
        <w:t>Радченского</w:t>
      </w:r>
      <w:r w:rsidR="00010D4C">
        <w:t xml:space="preserve">   </w:t>
      </w:r>
      <w:r w:rsidR="00174BBE">
        <w:t>сельского поселения</w:t>
      </w:r>
      <w:r w:rsidR="00010D4C">
        <w:t xml:space="preserve">                 </w:t>
      </w:r>
      <w:r w:rsidR="00174BBE">
        <w:tab/>
      </w:r>
      <w:proofErr w:type="spellStart"/>
      <w:r w:rsidR="00174BBE">
        <w:t>А.Н.Сармин</w:t>
      </w:r>
      <w:proofErr w:type="spellEnd"/>
    </w:p>
    <w:p w:rsidR="00941861" w:rsidRPr="006633D3" w:rsidRDefault="00941861" w:rsidP="00941861">
      <w:pPr>
        <w:jc w:val="right"/>
        <w:rPr>
          <w:szCs w:val="28"/>
        </w:rPr>
      </w:pPr>
      <w:r w:rsidRPr="006633D3">
        <w:rPr>
          <w:szCs w:val="28"/>
        </w:rPr>
        <w:lastRenderedPageBreak/>
        <w:t>Приложение</w:t>
      </w:r>
    </w:p>
    <w:p w:rsidR="00941861" w:rsidRPr="006633D3" w:rsidRDefault="00941861" w:rsidP="00941861">
      <w:pPr>
        <w:jc w:val="right"/>
        <w:rPr>
          <w:szCs w:val="28"/>
        </w:rPr>
      </w:pPr>
      <w:r w:rsidRPr="006633D3">
        <w:rPr>
          <w:szCs w:val="28"/>
        </w:rPr>
        <w:t>к постановлению администрации</w:t>
      </w:r>
    </w:p>
    <w:p w:rsidR="00174BBE" w:rsidRPr="006633D3" w:rsidRDefault="00174BBE" w:rsidP="00941861">
      <w:pPr>
        <w:jc w:val="right"/>
        <w:rPr>
          <w:szCs w:val="28"/>
        </w:rPr>
      </w:pPr>
      <w:r w:rsidRPr="006633D3">
        <w:rPr>
          <w:szCs w:val="28"/>
        </w:rPr>
        <w:t>Радченского сельского поселения</w:t>
      </w:r>
    </w:p>
    <w:p w:rsidR="00941861" w:rsidRPr="006633D3" w:rsidRDefault="00941861" w:rsidP="00941861">
      <w:pPr>
        <w:jc w:val="right"/>
        <w:rPr>
          <w:szCs w:val="28"/>
        </w:rPr>
      </w:pPr>
      <w:r w:rsidRPr="006633D3">
        <w:rPr>
          <w:szCs w:val="28"/>
        </w:rPr>
        <w:t xml:space="preserve">от </w:t>
      </w:r>
      <w:r w:rsidR="00174BBE" w:rsidRPr="006633D3">
        <w:rPr>
          <w:szCs w:val="28"/>
        </w:rPr>
        <w:t xml:space="preserve"> 25. 03. </w:t>
      </w:r>
      <w:r w:rsidRPr="006633D3">
        <w:rPr>
          <w:szCs w:val="28"/>
        </w:rPr>
        <w:t>2014 года №</w:t>
      </w:r>
      <w:r w:rsidR="00174BBE" w:rsidRPr="006633D3">
        <w:rPr>
          <w:szCs w:val="28"/>
        </w:rPr>
        <w:t xml:space="preserve"> 18</w:t>
      </w:r>
    </w:p>
    <w:p w:rsidR="00941861" w:rsidRPr="006633D3" w:rsidRDefault="00941861" w:rsidP="00941861">
      <w:pPr>
        <w:rPr>
          <w:szCs w:val="28"/>
        </w:rPr>
      </w:pPr>
    </w:p>
    <w:p w:rsidR="00941861" w:rsidRPr="00783068" w:rsidRDefault="00783068" w:rsidP="00941861">
      <w:pPr>
        <w:jc w:val="center"/>
        <w:rPr>
          <w:i/>
          <w:sz w:val="24"/>
        </w:rPr>
      </w:pPr>
      <w:r>
        <w:rPr>
          <w:szCs w:val="28"/>
        </w:rPr>
        <w:t>«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941861" w:rsidRPr="006633D3" w:rsidRDefault="00941861" w:rsidP="00941861">
      <w:pPr>
        <w:jc w:val="center"/>
        <w:rPr>
          <w:szCs w:val="28"/>
        </w:rPr>
      </w:pPr>
    </w:p>
    <w:p w:rsidR="00783068" w:rsidRPr="00404FF3" w:rsidRDefault="00783068" w:rsidP="00783068">
      <w:pPr>
        <w:rPr>
          <w:szCs w:val="28"/>
        </w:rPr>
      </w:pPr>
      <w:r w:rsidRPr="00404FF3">
        <w:rPr>
          <w:szCs w:val="28"/>
        </w:rPr>
        <w:t xml:space="preserve">1. </w:t>
      </w:r>
      <w:proofErr w:type="gramStart"/>
      <w:r w:rsidRPr="00404FF3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>
        <w:rPr>
          <w:szCs w:val="28"/>
        </w:rPr>
        <w:t xml:space="preserve">Радченского сельского поселения </w:t>
      </w:r>
      <w:r w:rsidRPr="00404FF3">
        <w:rPr>
          <w:szCs w:val="28"/>
        </w:rPr>
        <w:t>Богучарского муниципального района (далее – муниципальные служащие)</w:t>
      </w:r>
      <w:r>
        <w:rPr>
          <w:szCs w:val="28"/>
        </w:rPr>
        <w:t>,</w:t>
      </w:r>
      <w:r w:rsidRPr="00404FF3">
        <w:rPr>
          <w:szCs w:val="28"/>
        </w:rPr>
        <w:t xml:space="preserve"> о получении подарка в связи </w:t>
      </w:r>
      <w:r>
        <w:rPr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Pr="00404FF3">
        <w:rPr>
          <w:szCs w:val="28"/>
        </w:rPr>
        <w:t>сдач</w:t>
      </w:r>
      <w:r>
        <w:rPr>
          <w:szCs w:val="28"/>
        </w:rPr>
        <w:t>е</w:t>
      </w:r>
      <w:r w:rsidRPr="00404FF3">
        <w:rPr>
          <w:szCs w:val="28"/>
        </w:rPr>
        <w:t xml:space="preserve"> и оценк</w:t>
      </w:r>
      <w:r>
        <w:rPr>
          <w:szCs w:val="28"/>
        </w:rPr>
        <w:t>е</w:t>
      </w:r>
      <w:r w:rsidRPr="00404FF3">
        <w:rPr>
          <w:szCs w:val="28"/>
        </w:rPr>
        <w:t xml:space="preserve"> подарка, реализации (выкупа) и зачисления средств, вырученных от его реализации</w:t>
      </w:r>
      <w:r>
        <w:rPr>
          <w:szCs w:val="28"/>
        </w:rPr>
        <w:t>.».</w:t>
      </w:r>
      <w:proofErr w:type="gramEnd"/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>2. Для целей настоящего Положения используются следующие понятия: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941861" w:rsidRPr="006633D3" w:rsidRDefault="00941861" w:rsidP="00941861">
      <w:pPr>
        <w:rPr>
          <w:szCs w:val="28"/>
        </w:rPr>
      </w:pPr>
      <w:proofErr w:type="gramStart"/>
      <w:r w:rsidRPr="006633D3">
        <w:rPr>
          <w:szCs w:val="28"/>
        </w:rPr>
        <w:t xml:space="preserve">подарок, полученный </w:t>
      </w:r>
      <w:r w:rsidR="00B632EB" w:rsidRPr="006633D3">
        <w:rPr>
          <w:szCs w:val="28"/>
        </w:rPr>
        <w:t xml:space="preserve">выборным должностным лицом, </w:t>
      </w:r>
      <w:r w:rsidRPr="006633D3">
        <w:rPr>
          <w:szCs w:val="28"/>
        </w:rPr>
        <w:t>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</w:t>
      </w:r>
      <w:proofErr w:type="gramEnd"/>
      <w:r w:rsidRPr="006633D3">
        <w:rPr>
          <w:szCs w:val="28"/>
        </w:rPr>
        <w:t xml:space="preserve"> (наград);</w:t>
      </w:r>
    </w:p>
    <w:p w:rsidR="00941861" w:rsidRPr="006633D3" w:rsidRDefault="00941861" w:rsidP="00941861">
      <w:pPr>
        <w:ind w:firstLine="708"/>
        <w:rPr>
          <w:szCs w:val="28"/>
        </w:rPr>
      </w:pPr>
      <w:proofErr w:type="gramStart"/>
      <w:r w:rsidRPr="006633D3">
        <w:rPr>
          <w:szCs w:val="28"/>
        </w:rPr>
        <w:t xml:space="preserve">«получение подарка в связи с должностным положением или в связи с исполнением должностных обязанностей» - получение </w:t>
      </w:r>
      <w:r w:rsidR="00B632EB" w:rsidRPr="006633D3">
        <w:rPr>
          <w:szCs w:val="28"/>
        </w:rPr>
        <w:t xml:space="preserve">выборным должностным лицом, </w:t>
      </w:r>
      <w:r w:rsidRPr="006633D3">
        <w:rPr>
          <w:szCs w:val="28"/>
        </w:rPr>
        <w:t>муниц</w:t>
      </w:r>
      <w:r w:rsidR="00174BBE" w:rsidRPr="006633D3">
        <w:rPr>
          <w:szCs w:val="28"/>
        </w:rPr>
        <w:t>и</w:t>
      </w:r>
      <w:r w:rsidRPr="006633D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6633D3">
        <w:rPr>
          <w:szCs w:val="28"/>
        </w:rPr>
        <w:t xml:space="preserve"> служебной деятельности указанного лица.</w:t>
      </w:r>
    </w:p>
    <w:p w:rsidR="00783068" w:rsidRDefault="00783068" w:rsidP="00941861">
      <w:pPr>
        <w:ind w:firstLine="708"/>
        <w:rPr>
          <w:szCs w:val="28"/>
        </w:rPr>
      </w:pPr>
    </w:p>
    <w:p w:rsidR="00783068" w:rsidRDefault="00783068" w:rsidP="00783068">
      <w:pPr>
        <w:rPr>
          <w:szCs w:val="28"/>
        </w:rPr>
      </w:pPr>
      <w:r>
        <w:rPr>
          <w:szCs w:val="28"/>
        </w:rPr>
        <w:t>1.4.3. Абзац третий пункта 2 изложить в следующей редакции:</w:t>
      </w:r>
    </w:p>
    <w:p w:rsidR="00783068" w:rsidRDefault="00783068" w:rsidP="00783068">
      <w:pPr>
        <w:rPr>
          <w:szCs w:val="28"/>
        </w:rPr>
      </w:pPr>
      <w:proofErr w:type="gramStart"/>
      <w:r>
        <w:rPr>
          <w:szCs w:val="28"/>
        </w:rPr>
        <w:t>«</w:t>
      </w:r>
      <w:r w:rsidRPr="00404FF3">
        <w:rPr>
          <w:szCs w:val="28"/>
        </w:rPr>
        <w:t xml:space="preserve">«получение подарка в связи с </w:t>
      </w:r>
      <w:r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Pr="00404FF3">
        <w:rPr>
          <w:szCs w:val="28"/>
        </w:rPr>
        <w:t xml:space="preserve"> </w:t>
      </w:r>
      <w:r>
        <w:rPr>
          <w:szCs w:val="28"/>
        </w:rPr>
        <w:t xml:space="preserve">- получение </w:t>
      </w:r>
      <w:r>
        <w:rPr>
          <w:szCs w:val="28"/>
        </w:rPr>
        <w:lastRenderedPageBreak/>
        <w:t>муни</w:t>
      </w:r>
      <w:r w:rsidRPr="00404FF3">
        <w:rPr>
          <w:szCs w:val="28"/>
        </w:rPr>
        <w:t>ц</w:t>
      </w:r>
      <w:r>
        <w:rPr>
          <w:szCs w:val="28"/>
        </w:rPr>
        <w:t>и</w:t>
      </w:r>
      <w:r w:rsidRPr="00404FF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04FF3">
        <w:rPr>
          <w:szCs w:val="28"/>
        </w:rPr>
        <w:t xml:space="preserve"> правового положения и специфику профессиональной служебной деятельности указанного лица</w:t>
      </w:r>
      <w:proofErr w:type="gramStart"/>
      <w:r w:rsidRPr="00404FF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783068" w:rsidRDefault="00783068" w:rsidP="00783068">
      <w:pPr>
        <w:rPr>
          <w:szCs w:val="28"/>
        </w:rPr>
      </w:pPr>
      <w:r>
        <w:rPr>
          <w:szCs w:val="28"/>
        </w:rPr>
        <w:t>1.4.4. Пункт 3 изложить в следующей редакции:</w:t>
      </w:r>
    </w:p>
    <w:p w:rsidR="00783068" w:rsidRPr="00404FF3" w:rsidRDefault="00783068" w:rsidP="00783068">
      <w:pPr>
        <w:rPr>
          <w:szCs w:val="28"/>
        </w:rPr>
      </w:pPr>
      <w:r>
        <w:rPr>
          <w:szCs w:val="28"/>
        </w:rPr>
        <w:t>«3.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proofErr w:type="gramStart"/>
      <w:r>
        <w:rPr>
          <w:szCs w:val="28"/>
        </w:rPr>
        <w:t>.».</w:t>
      </w:r>
      <w:proofErr w:type="gramEnd"/>
    </w:p>
    <w:p w:rsidR="00783068" w:rsidRDefault="00783068" w:rsidP="00783068">
      <w:pPr>
        <w:rPr>
          <w:szCs w:val="28"/>
        </w:rPr>
      </w:pPr>
      <w:r>
        <w:rPr>
          <w:szCs w:val="28"/>
        </w:rPr>
        <w:t>1.4.5. Пункт 4 изложить в следующей редакции:</w:t>
      </w:r>
    </w:p>
    <w:p w:rsidR="00783068" w:rsidRDefault="00783068" w:rsidP="00783068">
      <w:pPr>
        <w:rPr>
          <w:szCs w:val="28"/>
        </w:rPr>
      </w:pPr>
      <w:r>
        <w:rPr>
          <w:szCs w:val="28"/>
        </w:rPr>
        <w:t xml:space="preserve">«4. </w:t>
      </w:r>
      <w:r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Pr="00404FF3">
        <w:rPr>
          <w:szCs w:val="28"/>
        </w:rPr>
        <w:t xml:space="preserve">  </w:t>
      </w:r>
      <w:r>
        <w:rPr>
          <w:szCs w:val="28"/>
        </w:rPr>
        <w:t>главу Радченского сельского поселения</w:t>
      </w:r>
      <w:proofErr w:type="gramStart"/>
      <w:r w:rsidRPr="00404FF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783068" w:rsidRDefault="00783068" w:rsidP="00783068">
      <w:pPr>
        <w:rPr>
          <w:szCs w:val="28"/>
        </w:rPr>
      </w:pPr>
      <w:r>
        <w:rPr>
          <w:szCs w:val="28"/>
        </w:rPr>
        <w:t>1.4.6. Абзац первый пункта 5 изложить в следующей редакции:</w:t>
      </w:r>
    </w:p>
    <w:p w:rsidR="00783068" w:rsidRPr="00404FF3" w:rsidRDefault="00783068" w:rsidP="00783068">
      <w:pPr>
        <w:rPr>
          <w:szCs w:val="28"/>
        </w:rPr>
      </w:pPr>
      <w:r>
        <w:rPr>
          <w:szCs w:val="28"/>
        </w:rPr>
        <w:t xml:space="preserve">«5. </w:t>
      </w:r>
      <w:r w:rsidRPr="00404FF3">
        <w:rPr>
          <w:szCs w:val="28"/>
        </w:rPr>
        <w:t xml:space="preserve">Уведомление о получении подарка в связи с </w:t>
      </w:r>
      <w:r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>
        <w:rPr>
          <w:szCs w:val="28"/>
        </w:rPr>
        <w:t>трех</w:t>
      </w:r>
      <w:r w:rsidRPr="00404FF3">
        <w:rPr>
          <w:szCs w:val="28"/>
        </w:rPr>
        <w:t xml:space="preserve"> рабочих дней со дня получения подарка в администрацию </w:t>
      </w:r>
      <w:r>
        <w:rPr>
          <w:szCs w:val="28"/>
        </w:rPr>
        <w:t>Радченского сельского поселения</w:t>
      </w:r>
      <w:r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</w:t>
      </w:r>
      <w:proofErr w:type="gramStart"/>
      <w:r w:rsidRPr="00404FF3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783068" w:rsidRDefault="00783068" w:rsidP="00783068">
      <w:pPr>
        <w:rPr>
          <w:szCs w:val="28"/>
        </w:rPr>
      </w:pPr>
      <w:r>
        <w:rPr>
          <w:szCs w:val="28"/>
        </w:rPr>
        <w:t>1.4.8. Пункт 12 изложить в следующей редакции:</w:t>
      </w:r>
    </w:p>
    <w:p w:rsidR="00783068" w:rsidRDefault="00783068" w:rsidP="00783068">
      <w:pPr>
        <w:rPr>
          <w:szCs w:val="28"/>
        </w:rPr>
      </w:pPr>
      <w:r>
        <w:rPr>
          <w:szCs w:val="28"/>
        </w:rPr>
        <w:t>«</w:t>
      </w:r>
      <w:r w:rsidRPr="00404FF3">
        <w:rPr>
          <w:szCs w:val="28"/>
        </w:rPr>
        <w:t xml:space="preserve">12. Администрация </w:t>
      </w:r>
      <w:r>
        <w:rPr>
          <w:szCs w:val="28"/>
        </w:rPr>
        <w:t xml:space="preserve">Радченского сельского поселения </w:t>
      </w:r>
      <w:r w:rsidRPr="00404FF3">
        <w:rPr>
          <w:szCs w:val="28"/>
        </w:rPr>
        <w:t>в течени</w:t>
      </w:r>
      <w:proofErr w:type="gramStart"/>
      <w:r w:rsidRPr="00404FF3">
        <w:rPr>
          <w:szCs w:val="28"/>
        </w:rPr>
        <w:t>и</w:t>
      </w:r>
      <w:proofErr w:type="gramEnd"/>
      <w:r w:rsidRPr="00404FF3">
        <w:rPr>
          <w:szCs w:val="28"/>
        </w:rPr>
        <w:t xml:space="preserve"> </w:t>
      </w:r>
      <w:r>
        <w:rPr>
          <w:szCs w:val="28"/>
        </w:rPr>
        <w:t>трех</w:t>
      </w:r>
      <w:r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>
        <w:rPr>
          <w:szCs w:val="28"/>
        </w:rPr>
        <w:t>пяти</w:t>
      </w:r>
      <w:r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</w:t>
      </w:r>
      <w:proofErr w:type="gramStart"/>
      <w:r w:rsidRPr="00404FF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783068" w:rsidRPr="00783068" w:rsidRDefault="00783068" w:rsidP="00783068">
      <w:pPr>
        <w:rPr>
          <w:b/>
          <w:i/>
          <w:szCs w:val="28"/>
        </w:rPr>
      </w:pPr>
      <w:r w:rsidRPr="00783068">
        <w:rPr>
          <w:b/>
          <w:i/>
          <w:szCs w:val="28"/>
        </w:rPr>
        <w:t>1.4.9. Дополнить пунктом 12.1. следующего содержания:</w:t>
      </w:r>
    </w:p>
    <w:p w:rsidR="00783068" w:rsidRPr="00404FF3" w:rsidRDefault="00783068" w:rsidP="00783068">
      <w:pPr>
        <w:rPr>
          <w:szCs w:val="28"/>
        </w:rPr>
      </w:pPr>
      <w:r>
        <w:rPr>
          <w:szCs w:val="28"/>
        </w:rPr>
        <w:t>«12.1.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</w:t>
      </w:r>
      <w:r>
        <w:rPr>
          <w:szCs w:val="28"/>
        </w:rPr>
        <w:lastRenderedPageBreak/>
        <w:t>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783068" w:rsidRDefault="00783068" w:rsidP="00941861">
      <w:pPr>
        <w:ind w:firstLine="708"/>
        <w:rPr>
          <w:szCs w:val="28"/>
        </w:rPr>
      </w:pP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3.  </w:t>
      </w:r>
      <w:r w:rsidR="00B632EB" w:rsidRPr="006633D3">
        <w:rPr>
          <w:szCs w:val="28"/>
        </w:rPr>
        <w:t>Выборное должностное  лицо, м</w:t>
      </w:r>
      <w:r w:rsidRPr="006633D3">
        <w:rPr>
          <w:szCs w:val="28"/>
        </w:rPr>
        <w:t>униципальные служащие не вправе получать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941861" w:rsidRPr="006633D3" w:rsidRDefault="00941861" w:rsidP="00B632EB">
      <w:pPr>
        <w:ind w:firstLine="708"/>
        <w:rPr>
          <w:szCs w:val="28"/>
        </w:rPr>
      </w:pPr>
      <w:r w:rsidRPr="006633D3">
        <w:rPr>
          <w:szCs w:val="28"/>
        </w:rPr>
        <w:t xml:space="preserve">4. </w:t>
      </w:r>
      <w:r w:rsidR="00B632EB" w:rsidRPr="006633D3">
        <w:rPr>
          <w:szCs w:val="28"/>
        </w:rPr>
        <w:t xml:space="preserve">Выборное должностное лицо </w:t>
      </w:r>
      <w:r w:rsidR="00DC541F" w:rsidRPr="006633D3">
        <w:rPr>
          <w:szCs w:val="28"/>
        </w:rPr>
        <w:t xml:space="preserve">обязан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 </w:t>
      </w:r>
      <w:r w:rsidR="00B632EB" w:rsidRPr="006633D3">
        <w:rPr>
          <w:szCs w:val="28"/>
        </w:rPr>
        <w:t>Совет народных депутатов Радченского сельского поселения, м</w:t>
      </w:r>
      <w:r w:rsidRPr="006633D3">
        <w:rPr>
          <w:szCs w:val="28"/>
        </w:rPr>
        <w:t xml:space="preserve">униципальные служащие </w:t>
      </w:r>
      <w:r w:rsidR="00B632EB" w:rsidRPr="006633D3">
        <w:rPr>
          <w:szCs w:val="28"/>
        </w:rPr>
        <w:t xml:space="preserve">обязаны </w:t>
      </w:r>
      <w:r w:rsidRPr="006633D3">
        <w:rPr>
          <w:szCs w:val="28"/>
        </w:rPr>
        <w:t xml:space="preserve">уведомлять </w:t>
      </w:r>
      <w:r w:rsidR="00B632EB" w:rsidRPr="006633D3">
        <w:rPr>
          <w:szCs w:val="28"/>
        </w:rPr>
        <w:t>главу Радченского сельского поселения</w:t>
      </w:r>
      <w:r w:rsidRPr="006633D3">
        <w:rPr>
          <w:szCs w:val="28"/>
        </w:rPr>
        <w:t>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5. Уведомление о получении подарка в связи с должностным положением или исполнением должностных обязанностей (далее – уведомлением), составленное согласно приложению, представляется не позднее 3 рабочих дней со дня получения подарка в </w:t>
      </w:r>
      <w:r w:rsidR="00B632EB" w:rsidRPr="006633D3">
        <w:rPr>
          <w:szCs w:val="28"/>
        </w:rPr>
        <w:t xml:space="preserve">Совет народных депутатов Радченского сельского поселения и </w:t>
      </w:r>
      <w:r w:rsidRPr="006633D3">
        <w:rPr>
          <w:szCs w:val="28"/>
        </w:rPr>
        <w:t xml:space="preserve">администрацию </w:t>
      </w:r>
      <w:r w:rsidR="00B632E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>Богучарского муниципального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B632EB" w:rsidRPr="006633D3">
        <w:rPr>
          <w:szCs w:val="28"/>
        </w:rPr>
        <w:t xml:space="preserve">выборного должностного лица, </w:t>
      </w:r>
      <w:r w:rsidRPr="006633D3">
        <w:rPr>
          <w:szCs w:val="28"/>
        </w:rPr>
        <w:t>муниципального служащего, оно предоставляется не позднее следующего дня после ее устранения.</w:t>
      </w:r>
    </w:p>
    <w:p w:rsidR="00941861" w:rsidRPr="006633D3" w:rsidRDefault="00941861" w:rsidP="00941861">
      <w:pPr>
        <w:rPr>
          <w:szCs w:val="28"/>
        </w:rPr>
      </w:pPr>
      <w:r w:rsidRPr="006633D3">
        <w:rPr>
          <w:szCs w:val="28"/>
        </w:rPr>
        <w:tab/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941861" w:rsidRPr="006633D3" w:rsidRDefault="00941861" w:rsidP="00B632EB">
      <w:pPr>
        <w:ind w:firstLine="709"/>
        <w:rPr>
          <w:szCs w:val="28"/>
        </w:rPr>
      </w:pPr>
      <w:r w:rsidRPr="006633D3">
        <w:rPr>
          <w:szCs w:val="28"/>
        </w:rPr>
        <w:t xml:space="preserve">Комиссия образуется правовым актом администрации </w:t>
      </w:r>
      <w:r w:rsidR="00B632E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>Богучарского  муниципального района.</w:t>
      </w:r>
    </w:p>
    <w:p w:rsidR="00941861" w:rsidRPr="006633D3" w:rsidRDefault="00941861" w:rsidP="00941861">
      <w:pPr>
        <w:ind w:firstLine="708"/>
        <w:rPr>
          <w:szCs w:val="28"/>
        </w:rPr>
      </w:pPr>
      <w:proofErr w:type="gramStart"/>
      <w:r w:rsidRPr="006633D3">
        <w:rPr>
          <w:szCs w:val="28"/>
        </w:rPr>
        <w:t>7.Подарок, стоимость которого подтверждается документами и превышает 3 тыс. рублей</w:t>
      </w:r>
      <w:r w:rsidR="00B632EB" w:rsidRPr="006633D3">
        <w:rPr>
          <w:szCs w:val="28"/>
        </w:rPr>
        <w:t xml:space="preserve">, </w:t>
      </w:r>
      <w:r w:rsidRPr="006633D3">
        <w:rPr>
          <w:szCs w:val="28"/>
        </w:rPr>
        <w:t xml:space="preserve"> либо стоимость которого получившему его </w:t>
      </w:r>
      <w:r w:rsidR="00B632EB" w:rsidRPr="006633D3">
        <w:rPr>
          <w:szCs w:val="28"/>
        </w:rPr>
        <w:t xml:space="preserve">выборному должностному лицу, </w:t>
      </w:r>
      <w:r w:rsidRPr="006633D3">
        <w:rPr>
          <w:szCs w:val="28"/>
        </w:rPr>
        <w:t xml:space="preserve">муниципальному служащему неизвестна, сдается ответственному лицу администрации </w:t>
      </w:r>
      <w:r w:rsidR="00B632E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 xml:space="preserve">Богучарского муниципального района,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</w:t>
      </w:r>
      <w:r w:rsidRPr="006633D3">
        <w:rPr>
          <w:szCs w:val="28"/>
        </w:rPr>
        <w:lastRenderedPageBreak/>
        <w:t>должен быть пронумерован, прошнурован</w:t>
      </w:r>
      <w:proofErr w:type="gramEnd"/>
      <w:r w:rsidRPr="006633D3">
        <w:rPr>
          <w:szCs w:val="28"/>
        </w:rPr>
        <w:t xml:space="preserve"> и </w:t>
      </w:r>
      <w:proofErr w:type="gramStart"/>
      <w:r w:rsidRPr="006633D3">
        <w:rPr>
          <w:szCs w:val="28"/>
        </w:rPr>
        <w:t>скреплен</w:t>
      </w:r>
      <w:proofErr w:type="gramEnd"/>
      <w:r w:rsidRPr="006633D3">
        <w:rPr>
          <w:szCs w:val="28"/>
        </w:rPr>
        <w:t xml:space="preserve"> печатью администрации </w:t>
      </w:r>
      <w:r w:rsidR="00B632E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>Богучарского муниципального района.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Порядок ведения журнала регистрации уведомлений и его форма утверждаются администрацией </w:t>
      </w:r>
      <w:r w:rsidR="00B632EB" w:rsidRPr="006633D3">
        <w:rPr>
          <w:szCs w:val="28"/>
        </w:rPr>
        <w:t>Радченского сельского поселении.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>8. До передачи подарка по акту приема – передачи ответственность в соответствии с законодател</w:t>
      </w:r>
      <w:r w:rsidR="00B632EB" w:rsidRPr="006633D3">
        <w:rPr>
          <w:szCs w:val="28"/>
        </w:rPr>
        <w:t>ь</w:t>
      </w:r>
      <w:r w:rsidRPr="006633D3">
        <w:rPr>
          <w:szCs w:val="28"/>
        </w:rPr>
        <w:t>с</w:t>
      </w:r>
      <w:r w:rsidR="00B632EB" w:rsidRPr="006633D3">
        <w:rPr>
          <w:szCs w:val="28"/>
        </w:rPr>
        <w:t>т</w:t>
      </w:r>
      <w:r w:rsidRPr="006633D3">
        <w:rPr>
          <w:szCs w:val="28"/>
        </w:rPr>
        <w:t>вом Российской Федерации за утрату или повреждение товара несет лицо, получившее подарок.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10. Администрация </w:t>
      </w:r>
      <w:r w:rsidR="00355AD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 xml:space="preserve">Богучарского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355AD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>Богучарского муниципального района.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11. </w:t>
      </w:r>
      <w:r w:rsidR="00355ADB" w:rsidRPr="006633D3">
        <w:rPr>
          <w:szCs w:val="28"/>
        </w:rPr>
        <w:t>Выборное  должностное лицо, м</w:t>
      </w:r>
      <w:r w:rsidRPr="006633D3">
        <w:rPr>
          <w:szCs w:val="28"/>
        </w:rPr>
        <w:t xml:space="preserve">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</w:t>
      </w:r>
      <w:proofErr w:type="spellStart"/>
      <w:r w:rsidRPr="006633D3">
        <w:rPr>
          <w:szCs w:val="28"/>
        </w:rPr>
        <w:t>х</w:t>
      </w:r>
      <w:proofErr w:type="spellEnd"/>
      <w:r w:rsidRPr="006633D3">
        <w:rPr>
          <w:szCs w:val="28"/>
        </w:rPr>
        <w:t xml:space="preserve"> месяцев со дня сдачи подарка. 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12. Администрация </w:t>
      </w:r>
      <w:r w:rsidR="00355ADB" w:rsidRPr="006633D3">
        <w:rPr>
          <w:szCs w:val="28"/>
        </w:rPr>
        <w:t xml:space="preserve"> Радченского сельского поселения </w:t>
      </w:r>
      <w:r w:rsidRPr="006633D3">
        <w:rPr>
          <w:szCs w:val="28"/>
        </w:rPr>
        <w:t>Богучарского муниц</w:t>
      </w:r>
      <w:r w:rsidR="00FA74B6" w:rsidRPr="006633D3">
        <w:rPr>
          <w:szCs w:val="28"/>
        </w:rPr>
        <w:t>и</w:t>
      </w:r>
      <w:r w:rsidRPr="006633D3">
        <w:rPr>
          <w:szCs w:val="28"/>
        </w:rPr>
        <w:t>пального района в течени</w:t>
      </w:r>
      <w:proofErr w:type="gramStart"/>
      <w:r w:rsidRPr="006633D3">
        <w:rPr>
          <w:szCs w:val="28"/>
        </w:rPr>
        <w:t>и</w:t>
      </w:r>
      <w:proofErr w:type="gramEnd"/>
      <w:r w:rsidRPr="006633D3">
        <w:rPr>
          <w:szCs w:val="28"/>
        </w:rPr>
        <w:t xml:space="preserve"> 3</w:t>
      </w:r>
      <w:r w:rsidR="00B12A30" w:rsidRPr="006633D3">
        <w:rPr>
          <w:szCs w:val="28"/>
        </w:rPr>
        <w:t>-х</w:t>
      </w:r>
      <w:r w:rsidRPr="006633D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лично или в письменной форме в течением 5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выкупа.</w:t>
      </w:r>
    </w:p>
    <w:p w:rsidR="00941861" w:rsidRPr="006633D3" w:rsidRDefault="00941861" w:rsidP="00941861">
      <w:pPr>
        <w:ind w:firstLine="708"/>
        <w:rPr>
          <w:szCs w:val="28"/>
        </w:rPr>
      </w:pPr>
      <w:r w:rsidRPr="006633D3">
        <w:rPr>
          <w:szCs w:val="28"/>
        </w:rPr>
        <w:t xml:space="preserve">13. Подарок, в отношении которого не поступило заявление, указанное в пункте 11 настоящего Положения, может использоваться администрацией </w:t>
      </w:r>
      <w:r w:rsidR="00355AD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 xml:space="preserve">Богучарского муниципального района с учетом заключения комиссии о целесообразности использования подарка для обеспечения деятельности администрации </w:t>
      </w:r>
      <w:r w:rsidR="00355AD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>Богучарского муниципального района.</w:t>
      </w:r>
    </w:p>
    <w:p w:rsidR="00941861" w:rsidRPr="006633D3" w:rsidRDefault="00941861" w:rsidP="00941861">
      <w:pPr>
        <w:rPr>
          <w:szCs w:val="28"/>
        </w:rPr>
      </w:pPr>
      <w:r w:rsidRPr="006633D3">
        <w:rPr>
          <w:szCs w:val="28"/>
        </w:rPr>
        <w:tab/>
        <w:t xml:space="preserve">14. В случае нецелесообразности использования подарка руководителем администрации </w:t>
      </w:r>
      <w:r w:rsidR="00355ADB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 xml:space="preserve">Богучарского муниципального района принимается решение о реализации подарка и проведении оценки его стоимости для реализации (выкупа), осуществляемой администрацией </w:t>
      </w:r>
      <w:r w:rsidR="00355ADB" w:rsidRPr="006633D3">
        <w:rPr>
          <w:szCs w:val="28"/>
        </w:rPr>
        <w:t xml:space="preserve">сельского поселения </w:t>
      </w:r>
      <w:r w:rsidRPr="006633D3">
        <w:rPr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941861" w:rsidRPr="006633D3" w:rsidRDefault="00941861" w:rsidP="00941861">
      <w:pPr>
        <w:rPr>
          <w:szCs w:val="28"/>
        </w:rPr>
      </w:pPr>
      <w:r w:rsidRPr="006633D3">
        <w:rPr>
          <w:szCs w:val="28"/>
        </w:rPr>
        <w:lastRenderedPageBreak/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941861" w:rsidRPr="006633D3" w:rsidRDefault="00941861" w:rsidP="00941861">
      <w:pPr>
        <w:rPr>
          <w:szCs w:val="28"/>
        </w:rPr>
      </w:pPr>
      <w:r w:rsidRPr="006633D3">
        <w:rPr>
          <w:szCs w:val="28"/>
        </w:rPr>
        <w:tab/>
        <w:t xml:space="preserve">16. В случае если подарок не выкуплен или не реализован, руководитель администрации </w:t>
      </w:r>
      <w:r w:rsidR="00355ADB" w:rsidRPr="006633D3">
        <w:rPr>
          <w:szCs w:val="28"/>
        </w:rPr>
        <w:t xml:space="preserve">Радченского </w:t>
      </w:r>
      <w:r w:rsidR="004515D0" w:rsidRPr="006633D3">
        <w:rPr>
          <w:szCs w:val="28"/>
        </w:rPr>
        <w:t xml:space="preserve">сельского поселения </w:t>
      </w:r>
      <w:r w:rsidRPr="006633D3">
        <w:rPr>
          <w:szCs w:val="28"/>
        </w:rPr>
        <w:t>Богучарского муниципального района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941861" w:rsidRPr="006633D3" w:rsidRDefault="00941861" w:rsidP="00941861">
      <w:pPr>
        <w:rPr>
          <w:szCs w:val="28"/>
        </w:rPr>
      </w:pPr>
      <w:r w:rsidRPr="006633D3">
        <w:rPr>
          <w:szCs w:val="28"/>
        </w:rPr>
        <w:tab/>
        <w:t>17. Средства, вырученные от реализации (выкупа) подарка, з</w:t>
      </w:r>
      <w:r w:rsidR="004515D0" w:rsidRPr="006633D3">
        <w:rPr>
          <w:szCs w:val="28"/>
        </w:rPr>
        <w:t>а</w:t>
      </w:r>
      <w:r w:rsidRPr="006633D3">
        <w:rPr>
          <w:szCs w:val="28"/>
        </w:rPr>
        <w:t xml:space="preserve">числяются в доход бюджета </w:t>
      </w:r>
      <w:r w:rsidR="004515D0" w:rsidRPr="006633D3">
        <w:rPr>
          <w:szCs w:val="28"/>
        </w:rPr>
        <w:t xml:space="preserve">Радченского сельского поселения </w:t>
      </w:r>
      <w:r w:rsidRPr="006633D3">
        <w:rPr>
          <w:szCs w:val="28"/>
        </w:rPr>
        <w:t>Богучарского муниципального района в порядке, устано</w:t>
      </w:r>
      <w:r w:rsidR="004515D0" w:rsidRPr="006633D3">
        <w:rPr>
          <w:szCs w:val="28"/>
        </w:rPr>
        <w:t>в</w:t>
      </w:r>
      <w:r w:rsidRPr="006633D3">
        <w:rPr>
          <w:szCs w:val="28"/>
        </w:rPr>
        <w:t>ленном бюджетным законодательс</w:t>
      </w:r>
      <w:r w:rsidR="004515D0" w:rsidRPr="006633D3">
        <w:rPr>
          <w:szCs w:val="28"/>
        </w:rPr>
        <w:t>т</w:t>
      </w:r>
      <w:r w:rsidRPr="006633D3">
        <w:rPr>
          <w:szCs w:val="28"/>
        </w:rPr>
        <w:t>в</w:t>
      </w:r>
      <w:r w:rsidR="004515D0" w:rsidRPr="006633D3">
        <w:rPr>
          <w:szCs w:val="28"/>
        </w:rPr>
        <w:t>о</w:t>
      </w:r>
      <w:r w:rsidRPr="006633D3">
        <w:rPr>
          <w:szCs w:val="28"/>
        </w:rPr>
        <w:t>м Российской Федерации.</w:t>
      </w:r>
    </w:p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941861" w:rsidRDefault="00941861" w:rsidP="00941861"/>
    <w:p w:rsidR="006633D3" w:rsidRDefault="006633D3" w:rsidP="00941861"/>
    <w:p w:rsidR="006633D3" w:rsidRDefault="006633D3" w:rsidP="00941861"/>
    <w:p w:rsidR="006633D3" w:rsidRDefault="006633D3" w:rsidP="00941861"/>
    <w:p w:rsidR="006633D3" w:rsidRDefault="006633D3" w:rsidP="00941861"/>
    <w:p w:rsidR="006633D3" w:rsidRDefault="006633D3" w:rsidP="00941861"/>
    <w:p w:rsidR="006633D3" w:rsidRDefault="006633D3" w:rsidP="00941861"/>
    <w:p w:rsidR="006633D3" w:rsidRDefault="006633D3" w:rsidP="00941861"/>
    <w:p w:rsidR="00941861" w:rsidRDefault="00941861" w:rsidP="00941861"/>
    <w:p w:rsidR="00941861" w:rsidRDefault="00941861" w:rsidP="00941861">
      <w:pPr>
        <w:jc w:val="right"/>
      </w:pPr>
      <w:r>
        <w:t>Приложение к Положению</w:t>
      </w:r>
    </w:p>
    <w:p w:rsidR="00941861" w:rsidRDefault="00941861" w:rsidP="00941861">
      <w:pPr>
        <w:jc w:val="right"/>
      </w:pPr>
    </w:p>
    <w:p w:rsidR="00941861" w:rsidRDefault="00941861" w:rsidP="00941861">
      <w:pPr>
        <w:jc w:val="right"/>
      </w:pPr>
    </w:p>
    <w:p w:rsidR="00941861" w:rsidRDefault="00941861" w:rsidP="00941861">
      <w:pPr>
        <w:jc w:val="right"/>
      </w:pPr>
      <w:r>
        <w:t>Уведомление о получении подарка</w:t>
      </w:r>
    </w:p>
    <w:p w:rsidR="00941861" w:rsidRDefault="00941861" w:rsidP="00941861">
      <w:pPr>
        <w:jc w:val="right"/>
      </w:pPr>
    </w:p>
    <w:p w:rsidR="00941861" w:rsidRDefault="00941861" w:rsidP="00941861">
      <w:pPr>
        <w:jc w:val="right"/>
      </w:pPr>
      <w:r>
        <w:t>_______________________________________</w:t>
      </w:r>
    </w:p>
    <w:p w:rsidR="00941861" w:rsidRDefault="00941861" w:rsidP="00941861">
      <w:pPr>
        <w:jc w:val="right"/>
      </w:pPr>
      <w:r>
        <w:t>(наименование упо</w:t>
      </w:r>
      <w:r w:rsidR="004515D0">
        <w:t>л</w:t>
      </w:r>
      <w:r>
        <w:t>номоченного органа)</w:t>
      </w:r>
    </w:p>
    <w:p w:rsidR="00941861" w:rsidRDefault="00941861" w:rsidP="00941861">
      <w:pPr>
        <w:jc w:val="right"/>
      </w:pPr>
      <w:r>
        <w:t>_______________________________________</w:t>
      </w:r>
    </w:p>
    <w:p w:rsidR="00941861" w:rsidRDefault="00941861" w:rsidP="00941861">
      <w:pPr>
        <w:jc w:val="right"/>
      </w:pPr>
      <w:r>
        <w:t>______________________________________</w:t>
      </w:r>
    </w:p>
    <w:p w:rsidR="00941861" w:rsidRDefault="00941861" w:rsidP="00941861">
      <w:pPr>
        <w:jc w:val="right"/>
      </w:pPr>
      <w:r>
        <w:t>от ______________________________________</w:t>
      </w:r>
    </w:p>
    <w:p w:rsidR="00941861" w:rsidRDefault="00941861" w:rsidP="00941861">
      <w:pPr>
        <w:jc w:val="right"/>
      </w:pPr>
      <w:r>
        <w:t>______________________________________</w:t>
      </w:r>
    </w:p>
    <w:p w:rsidR="00941861" w:rsidRDefault="00941861" w:rsidP="00941861">
      <w:pPr>
        <w:jc w:val="right"/>
      </w:pPr>
      <w:r>
        <w:t>(Ф.И.О., заним</w:t>
      </w:r>
      <w:r w:rsidR="004515D0">
        <w:t>а</w:t>
      </w:r>
      <w:r>
        <w:t>емая должность)</w:t>
      </w:r>
    </w:p>
    <w:p w:rsidR="00941861" w:rsidRDefault="00941861" w:rsidP="00941861"/>
    <w:p w:rsidR="00941861" w:rsidRDefault="00941861" w:rsidP="00941861">
      <w:r>
        <w:t>Уведомление о получении подарка от «____»_______20____г.</w:t>
      </w:r>
    </w:p>
    <w:p w:rsidR="004515D0" w:rsidRDefault="004515D0" w:rsidP="00941861"/>
    <w:p w:rsidR="00941861" w:rsidRDefault="00941861" w:rsidP="00941861">
      <w:r>
        <w:t>Извещаю о получении_______________________________________________</w:t>
      </w:r>
    </w:p>
    <w:p w:rsidR="004515D0" w:rsidRDefault="00941861" w:rsidP="00941861">
      <w:r>
        <w:t xml:space="preserve">                                                    </w:t>
      </w:r>
      <w:proofErr w:type="gramStart"/>
      <w:r>
        <w:t>(дата получения</w:t>
      </w:r>
      <w:r w:rsidR="004515D0">
        <w:t xml:space="preserve"> </w:t>
      </w:r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End"/>
    </w:p>
    <w:p w:rsidR="00941861" w:rsidRDefault="00941861" w:rsidP="00941861">
      <w:r>
        <w:t>на __________</w:t>
      </w:r>
      <w:r w:rsidR="00FA74B6">
        <w:t>________</w:t>
      </w:r>
      <w:r>
        <w:t>__________________________________________</w:t>
      </w:r>
    </w:p>
    <w:p w:rsidR="00941861" w:rsidRDefault="00941861" w:rsidP="00941861"/>
    <w:p w:rsidR="00941861" w:rsidRDefault="00941861" w:rsidP="00941861">
      <w:r>
        <w:t xml:space="preserve"> _________________________________________________________________</w:t>
      </w:r>
    </w:p>
    <w:p w:rsidR="00941861" w:rsidRDefault="00941861" w:rsidP="00941861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41861" w:rsidRDefault="00941861" w:rsidP="00941861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41861" w:rsidTr="007A576E">
        <w:tc>
          <w:tcPr>
            <w:tcW w:w="2392" w:type="dxa"/>
          </w:tcPr>
          <w:p w:rsidR="00941861" w:rsidRDefault="00941861" w:rsidP="007A576E">
            <w:r>
              <w:t>Наименование подарка</w:t>
            </w:r>
          </w:p>
        </w:tc>
        <w:tc>
          <w:tcPr>
            <w:tcW w:w="2393" w:type="dxa"/>
          </w:tcPr>
          <w:p w:rsidR="00941861" w:rsidRDefault="00941861" w:rsidP="007A576E"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941861" w:rsidRDefault="00941861" w:rsidP="007A576E">
            <w:r>
              <w:t>Количество предметов</w:t>
            </w:r>
          </w:p>
        </w:tc>
        <w:tc>
          <w:tcPr>
            <w:tcW w:w="2393" w:type="dxa"/>
          </w:tcPr>
          <w:p w:rsidR="00941861" w:rsidRDefault="00941861" w:rsidP="00FA74B6">
            <w:r>
              <w:t>Стоимость в р</w:t>
            </w:r>
            <w:r w:rsidR="00FA74B6">
              <w:t>у</w:t>
            </w:r>
            <w:r>
              <w:t>блях*</w:t>
            </w:r>
          </w:p>
        </w:tc>
      </w:tr>
      <w:tr w:rsidR="00941861" w:rsidTr="007A576E">
        <w:tc>
          <w:tcPr>
            <w:tcW w:w="2392" w:type="dxa"/>
          </w:tcPr>
          <w:p w:rsidR="00941861" w:rsidRDefault="00941861" w:rsidP="007A576E">
            <w:r>
              <w:t>1)</w:t>
            </w:r>
          </w:p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</w:tr>
      <w:tr w:rsidR="00941861" w:rsidTr="007A576E">
        <w:tc>
          <w:tcPr>
            <w:tcW w:w="2392" w:type="dxa"/>
          </w:tcPr>
          <w:p w:rsidR="00941861" w:rsidRDefault="00941861" w:rsidP="007A576E">
            <w:r>
              <w:t>2)</w:t>
            </w:r>
          </w:p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</w:tr>
      <w:tr w:rsidR="00941861" w:rsidTr="007A576E">
        <w:tc>
          <w:tcPr>
            <w:tcW w:w="2392" w:type="dxa"/>
          </w:tcPr>
          <w:p w:rsidR="00941861" w:rsidRDefault="00941861" w:rsidP="007A576E">
            <w:r>
              <w:t>3)</w:t>
            </w:r>
          </w:p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</w:tr>
      <w:tr w:rsidR="00941861" w:rsidTr="007A576E">
        <w:tc>
          <w:tcPr>
            <w:tcW w:w="2392" w:type="dxa"/>
          </w:tcPr>
          <w:p w:rsidR="00941861" w:rsidRDefault="00941861" w:rsidP="007A576E">
            <w:r>
              <w:t>Итого:</w:t>
            </w:r>
          </w:p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  <w:tc>
          <w:tcPr>
            <w:tcW w:w="2393" w:type="dxa"/>
          </w:tcPr>
          <w:p w:rsidR="00941861" w:rsidRDefault="00941861" w:rsidP="007A576E"/>
        </w:tc>
      </w:tr>
    </w:tbl>
    <w:p w:rsidR="00941861" w:rsidRDefault="00941861" w:rsidP="00941861">
      <w:proofErr w:type="spellStart"/>
      <w:r>
        <w:t>Приложение______________________________________на</w:t>
      </w:r>
      <w:proofErr w:type="spellEnd"/>
      <w:r>
        <w:t xml:space="preserve"> </w:t>
      </w:r>
      <w:proofErr w:type="spellStart"/>
      <w:r>
        <w:t>______листах</w:t>
      </w:r>
      <w:proofErr w:type="spellEnd"/>
    </w:p>
    <w:p w:rsidR="00941861" w:rsidRDefault="00941861" w:rsidP="00941861">
      <w:r>
        <w:t>Лицо, представившее уведомление___________   ___________________</w:t>
      </w:r>
    </w:p>
    <w:p w:rsidR="00941861" w:rsidRDefault="00941861" w:rsidP="00941861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941861" w:rsidRDefault="00941861" w:rsidP="00941861">
      <w:r>
        <w:t xml:space="preserve">                                                         «____»_____________20_____г.</w:t>
      </w:r>
    </w:p>
    <w:p w:rsidR="00941861" w:rsidRDefault="00941861" w:rsidP="00941861"/>
    <w:p w:rsidR="00941861" w:rsidRDefault="00941861" w:rsidP="00941861">
      <w:r>
        <w:t>Лицо, принявшее уведомление  ___________   ___________________</w:t>
      </w:r>
    </w:p>
    <w:p w:rsidR="00941861" w:rsidRDefault="00941861" w:rsidP="00941861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941861" w:rsidRDefault="00941861" w:rsidP="00941861">
      <w:r>
        <w:t xml:space="preserve">                                                         «____»_____________20_____г.</w:t>
      </w:r>
    </w:p>
    <w:p w:rsidR="00941861" w:rsidRDefault="00941861" w:rsidP="00941861">
      <w:r>
        <w:t>Регистрационный номер в журнале регистрации уведомлений _________________________________________   «_____»_______20_____г.</w:t>
      </w:r>
    </w:p>
    <w:p w:rsidR="00941861" w:rsidRDefault="00941861" w:rsidP="00941861"/>
    <w:p w:rsidR="00941861" w:rsidRDefault="00941861" w:rsidP="00941861">
      <w:r>
        <w:t>*Заполняется при наличии документов, подтверждающих стоимость подарка.</w:t>
      </w:r>
    </w:p>
    <w:p w:rsidR="00B44A03" w:rsidRDefault="00B44A03"/>
    <w:sectPr w:rsidR="00B44A03" w:rsidSect="00B12A3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861"/>
    <w:rsid w:val="00010D4C"/>
    <w:rsid w:val="00142A2D"/>
    <w:rsid w:val="00174BBE"/>
    <w:rsid w:val="00355ADB"/>
    <w:rsid w:val="004515D0"/>
    <w:rsid w:val="005C082C"/>
    <w:rsid w:val="006633D3"/>
    <w:rsid w:val="00693A81"/>
    <w:rsid w:val="006E2EDA"/>
    <w:rsid w:val="00783068"/>
    <w:rsid w:val="007B25A8"/>
    <w:rsid w:val="007B742C"/>
    <w:rsid w:val="008E4129"/>
    <w:rsid w:val="00941861"/>
    <w:rsid w:val="00981742"/>
    <w:rsid w:val="00B12A30"/>
    <w:rsid w:val="00B44A03"/>
    <w:rsid w:val="00B46931"/>
    <w:rsid w:val="00B632EB"/>
    <w:rsid w:val="00D361AC"/>
    <w:rsid w:val="00DC541F"/>
    <w:rsid w:val="00E65C63"/>
    <w:rsid w:val="00FA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861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8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941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068"/>
    <w:pPr>
      <w:ind w:left="720" w:firstLine="567"/>
      <w:contextualSpacing/>
    </w:pPr>
    <w:rPr>
      <w:rFonts w:ascii="Arial" w:hAnsi="Arial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16</cp:revision>
  <cp:lastPrinted>2017-03-24T06:04:00Z</cp:lastPrinted>
  <dcterms:created xsi:type="dcterms:W3CDTF">2014-03-25T09:20:00Z</dcterms:created>
  <dcterms:modified xsi:type="dcterms:W3CDTF">2024-08-15T06:37:00Z</dcterms:modified>
</cp:coreProperties>
</file>