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0A" w:rsidRDefault="0075359B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-116840</wp:posOffset>
            </wp:positionV>
            <wp:extent cx="400050" cy="571500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0A" w:rsidRDefault="002D4A0A" w:rsidP="002D4A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Pr="00BE3D3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АДМИНИСТРАЦИЯ</w:t>
      </w:r>
    </w:p>
    <w:p w:rsidR="002D4A0A" w:rsidRPr="00BE3D3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 xml:space="preserve">РАДЧЕНСКОГО СЕЛЬСКОГО ПОСЕЛЕНИЯ </w:t>
      </w:r>
    </w:p>
    <w:p w:rsidR="002D4A0A" w:rsidRPr="00BE3D3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D4A0A" w:rsidRPr="00BE3D35" w:rsidRDefault="002D4A0A" w:rsidP="002D4A0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192B5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2D4A0A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F40B4" w:rsidRDefault="00CF40B4" w:rsidP="002D4A0A">
      <w:pPr>
        <w:rPr>
          <w:rFonts w:ascii="Times New Roman" w:hAnsi="Times New Roman"/>
          <w:b/>
          <w:sz w:val="28"/>
          <w:szCs w:val="28"/>
        </w:rPr>
      </w:pP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Р Е Ш Е Н И Е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2</w:t>
      </w:r>
      <w:r w:rsidR="00EE2F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="00EE2FC0">
        <w:rPr>
          <w:rFonts w:ascii="Times New Roman" w:hAnsi="Times New Roman"/>
          <w:sz w:val="28"/>
          <w:szCs w:val="28"/>
        </w:rPr>
        <w:t xml:space="preserve"> 20</w:t>
      </w:r>
      <w:r w:rsidR="007B70C2">
        <w:rPr>
          <w:rFonts w:ascii="Times New Roman" w:hAnsi="Times New Roman"/>
          <w:sz w:val="28"/>
          <w:szCs w:val="28"/>
        </w:rPr>
        <w:t>23</w:t>
      </w:r>
      <w:r w:rsidRPr="00C557B3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9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с.Радченское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 xml:space="preserve">О плане работы Совета </w:t>
      </w:r>
      <w:proofErr w:type="gramStart"/>
      <w:r w:rsidRPr="00BE3D35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CF40B4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противодействию коррупции</w:t>
      </w:r>
    </w:p>
    <w:p w:rsidR="00CF40B4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в Радченском сельском</w:t>
      </w:r>
    </w:p>
    <w:p w:rsidR="002D4A0A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E3D35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BE3D35">
        <w:rPr>
          <w:rFonts w:ascii="Times New Roman" w:hAnsi="Times New Roman"/>
          <w:b/>
          <w:sz w:val="28"/>
          <w:szCs w:val="28"/>
        </w:rPr>
        <w:t xml:space="preserve">  на 202</w:t>
      </w:r>
      <w:r w:rsidR="007B70C2" w:rsidRPr="00BE3D35">
        <w:rPr>
          <w:rFonts w:ascii="Times New Roman" w:hAnsi="Times New Roman"/>
          <w:b/>
          <w:sz w:val="28"/>
          <w:szCs w:val="28"/>
        </w:rPr>
        <w:t>4</w:t>
      </w:r>
      <w:r w:rsidRPr="00BE3D35">
        <w:rPr>
          <w:rFonts w:ascii="Times New Roman" w:hAnsi="Times New Roman"/>
          <w:b/>
          <w:sz w:val="28"/>
          <w:szCs w:val="28"/>
        </w:rPr>
        <w:t xml:space="preserve"> год</w:t>
      </w:r>
      <w:r w:rsidR="002D4A0A" w:rsidRPr="00BE3D35">
        <w:rPr>
          <w:rFonts w:ascii="Times New Roman" w:hAnsi="Times New Roman"/>
          <w:b/>
          <w:sz w:val="28"/>
          <w:szCs w:val="28"/>
        </w:rPr>
        <w:t xml:space="preserve"> 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2D4A0A" w:rsidRPr="00C557B3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0A" w:rsidRPr="00B87643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>.  Информацию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="00CF40B4" w:rsidRPr="00C557B3">
        <w:rPr>
          <w:rFonts w:ascii="Times New Roman" w:hAnsi="Times New Roman"/>
          <w:sz w:val="28"/>
          <w:szCs w:val="28"/>
        </w:rPr>
        <w:t>,</w:t>
      </w:r>
      <w:r w:rsidRPr="00B87643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CF40B4" w:rsidRPr="00350ECD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r w:rsidR="00CF40B4">
        <w:rPr>
          <w:rStyle w:val="0pt"/>
          <w:rFonts w:eastAsia="Calibri"/>
          <w:sz w:val="28"/>
          <w:szCs w:val="28"/>
          <w:u w:val="none"/>
        </w:rPr>
        <w:t>Утвердить п</w:t>
      </w:r>
      <w:r w:rsidR="00CF40B4" w:rsidRPr="00350ECD">
        <w:rPr>
          <w:rFonts w:ascii="Times New Roman" w:hAnsi="Times New Roman"/>
          <w:sz w:val="28"/>
          <w:szCs w:val="28"/>
        </w:rPr>
        <w:t xml:space="preserve">лан работы Совета по противодействию коррупции в </w:t>
      </w:r>
      <w:r w:rsidR="00CF40B4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CF40B4" w:rsidRPr="00350ECD">
        <w:rPr>
          <w:rFonts w:ascii="Times New Roman" w:hAnsi="Times New Roman"/>
          <w:sz w:val="28"/>
          <w:szCs w:val="28"/>
        </w:rPr>
        <w:t>Богучарско</w:t>
      </w:r>
      <w:r w:rsidR="00CF40B4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CF40B4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D4A0A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B4" w:rsidRPr="00B87643" w:rsidRDefault="00CF40B4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</w:p>
    <w:p w:rsidR="00852BCF" w:rsidRDefault="00852BCF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723669" w:rsidRDefault="00723669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E6E2A" w:rsidRDefault="004E6E2A" w:rsidP="004E6E2A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Радченском сельском поселении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28</w:t>
      </w:r>
      <w:r w:rsidR="007535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75359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202</w:t>
      </w:r>
      <w:r w:rsidR="007B7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_9_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в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Радченском сельском поселении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7B70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правопорядка на территории Радченского сельского поселения   Богучарского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9B" w:rsidRDefault="0075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РОВД </w:t>
            </w:r>
          </w:p>
          <w:p w:rsidR="004E6E2A" w:rsidRDefault="0075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Радченского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2021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535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квартал  </w:t>
            </w:r>
            <w:r w:rsidR="0075359B">
              <w:rPr>
                <w:rFonts w:ascii="Times New Roman" w:hAnsi="Times New Roman"/>
                <w:b/>
                <w:sz w:val="24"/>
                <w:szCs w:val="24"/>
              </w:rPr>
              <w:t xml:space="preserve">май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 Муниципальном унитарном предприятии «Радченское»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С.Л.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август 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служащих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Радченского сельского поселения  ограничений, запретов и обязанностей, установленных в целях противодействия</w:t>
            </w:r>
          </w:p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касающихся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Стадникова Л.В.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7B70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</w:tbl>
    <w:p w:rsidR="004E6E2A" w:rsidRDefault="004E6E2A" w:rsidP="004E6E2A">
      <w:pPr>
        <w:jc w:val="both"/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CF40B4" w:rsidSect="007535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4E6B"/>
    <w:rsid w:val="000A10E9"/>
    <w:rsid w:val="000C0F72"/>
    <w:rsid w:val="000D4360"/>
    <w:rsid w:val="00157BFA"/>
    <w:rsid w:val="001629F3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7005B"/>
    <w:rsid w:val="00396633"/>
    <w:rsid w:val="003D00CA"/>
    <w:rsid w:val="003D4EFD"/>
    <w:rsid w:val="003E08B7"/>
    <w:rsid w:val="003E4E17"/>
    <w:rsid w:val="00406D2E"/>
    <w:rsid w:val="00417A8D"/>
    <w:rsid w:val="00483A69"/>
    <w:rsid w:val="004A675F"/>
    <w:rsid w:val="004A734E"/>
    <w:rsid w:val="004B2379"/>
    <w:rsid w:val="004D0617"/>
    <w:rsid w:val="004D1D9A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A566A"/>
    <w:rsid w:val="005B2E5E"/>
    <w:rsid w:val="005B6E02"/>
    <w:rsid w:val="005C0566"/>
    <w:rsid w:val="005C6C4E"/>
    <w:rsid w:val="005C78A9"/>
    <w:rsid w:val="005D3A14"/>
    <w:rsid w:val="005F38C4"/>
    <w:rsid w:val="00610C68"/>
    <w:rsid w:val="00610DCE"/>
    <w:rsid w:val="0061244D"/>
    <w:rsid w:val="00614F3B"/>
    <w:rsid w:val="0062442B"/>
    <w:rsid w:val="00644529"/>
    <w:rsid w:val="00675FA3"/>
    <w:rsid w:val="006778FA"/>
    <w:rsid w:val="006B0939"/>
    <w:rsid w:val="00723669"/>
    <w:rsid w:val="007437A5"/>
    <w:rsid w:val="0075359B"/>
    <w:rsid w:val="00760013"/>
    <w:rsid w:val="007662B0"/>
    <w:rsid w:val="00770611"/>
    <w:rsid w:val="007B4C73"/>
    <w:rsid w:val="007B70C2"/>
    <w:rsid w:val="00802BBA"/>
    <w:rsid w:val="00804876"/>
    <w:rsid w:val="008128C0"/>
    <w:rsid w:val="00833756"/>
    <w:rsid w:val="008375B9"/>
    <w:rsid w:val="00852BCF"/>
    <w:rsid w:val="008B53D8"/>
    <w:rsid w:val="008C58B8"/>
    <w:rsid w:val="008C5EFA"/>
    <w:rsid w:val="008D67A0"/>
    <w:rsid w:val="00925406"/>
    <w:rsid w:val="0093549E"/>
    <w:rsid w:val="00966459"/>
    <w:rsid w:val="0098032B"/>
    <w:rsid w:val="009B687E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AF2EEC"/>
    <w:rsid w:val="00B06FBB"/>
    <w:rsid w:val="00B3788C"/>
    <w:rsid w:val="00B45C3F"/>
    <w:rsid w:val="00B90F34"/>
    <w:rsid w:val="00BE3D35"/>
    <w:rsid w:val="00BF400F"/>
    <w:rsid w:val="00BF5141"/>
    <w:rsid w:val="00C05F8B"/>
    <w:rsid w:val="00C224CE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041AF"/>
    <w:rsid w:val="00D124D4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09D3"/>
    <w:rsid w:val="00F546A9"/>
    <w:rsid w:val="00F5698E"/>
    <w:rsid w:val="00F72E72"/>
    <w:rsid w:val="00F76EDD"/>
    <w:rsid w:val="00F903D1"/>
    <w:rsid w:val="00F95ED0"/>
    <w:rsid w:val="00FA194B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Радченское СП</cp:lastModifiedBy>
  <cp:revision>27</cp:revision>
  <cp:lastPrinted>2024-07-19T11:23:00Z</cp:lastPrinted>
  <dcterms:created xsi:type="dcterms:W3CDTF">2019-12-26T11:01:00Z</dcterms:created>
  <dcterms:modified xsi:type="dcterms:W3CDTF">2024-08-15T06:17:00Z</dcterms:modified>
</cp:coreProperties>
</file>